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F0" w:rsidRDefault="004C63F0" w:rsidP="00E5553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E55534" w:rsidRPr="004D5640" w:rsidRDefault="00E55534" w:rsidP="00E5553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4D5640">
        <w:rPr>
          <w:rFonts w:ascii="Times New Roman" w:hAnsi="Times New Roman"/>
          <w:i/>
          <w:sz w:val="28"/>
        </w:rPr>
        <w:t>Муниципальное бюджетное дошкольное образовательное учреждение</w:t>
      </w:r>
    </w:p>
    <w:p w:rsidR="004C63F0" w:rsidRDefault="00E55534" w:rsidP="00E5553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Детский сад № 29 «Росинка» </w:t>
      </w:r>
      <w:r w:rsidRPr="004D5640">
        <w:rPr>
          <w:rFonts w:ascii="Times New Roman" w:hAnsi="Times New Roman"/>
          <w:i/>
          <w:sz w:val="28"/>
        </w:rPr>
        <w:t xml:space="preserve">городского округа город Октябрьский </w:t>
      </w:r>
    </w:p>
    <w:p w:rsidR="00E55534" w:rsidRPr="004D5640" w:rsidRDefault="00E55534" w:rsidP="00E5553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4D5640">
        <w:rPr>
          <w:rFonts w:ascii="Times New Roman" w:hAnsi="Times New Roman"/>
          <w:i/>
          <w:sz w:val="28"/>
        </w:rPr>
        <w:t>Республики Башкортостан</w:t>
      </w: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jc w:val="both"/>
        <w:rPr>
          <w:rFonts w:ascii="Times New Roman" w:hAnsi="Times New Roman"/>
          <w:i/>
          <w:color w:val="0000CC"/>
        </w:rPr>
      </w:pPr>
    </w:p>
    <w:p w:rsidR="00E55534" w:rsidRDefault="00E55534" w:rsidP="00E55534">
      <w:pPr>
        <w:spacing w:after="0" w:line="240" w:lineRule="auto"/>
        <w:jc w:val="both"/>
        <w:rPr>
          <w:rFonts w:ascii="Times New Roman" w:hAnsi="Times New Roman"/>
          <w:i/>
          <w:color w:val="0000CC"/>
        </w:rPr>
      </w:pP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rPr>
          <w:rFonts w:ascii="Times New Roman" w:hAnsi="Times New Roman"/>
          <w:i/>
        </w:rPr>
      </w:pPr>
    </w:p>
    <w:p w:rsidR="002F048F" w:rsidRDefault="002F048F" w:rsidP="00E55534">
      <w:pPr>
        <w:spacing w:after="0" w:line="240" w:lineRule="auto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rPr>
          <w:rFonts w:ascii="Times New Roman" w:hAnsi="Times New Roman"/>
          <w:i/>
        </w:rPr>
      </w:pP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E55534" w:rsidRPr="00E55534" w:rsidRDefault="00E55534" w:rsidP="002F04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Сообщение</w:t>
      </w:r>
      <w:r w:rsidR="002F048F">
        <w:rPr>
          <w:rFonts w:ascii="Times New Roman" w:hAnsi="Times New Roman"/>
          <w:b/>
          <w:sz w:val="40"/>
          <w:szCs w:val="40"/>
        </w:rPr>
        <w:t xml:space="preserve"> на тему:</w:t>
      </w:r>
    </w:p>
    <w:p w:rsidR="00E55534" w:rsidRPr="00E55534" w:rsidRDefault="00E55534" w:rsidP="00E5553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E55534">
        <w:rPr>
          <w:rFonts w:ascii="Times New Roman" w:hAnsi="Times New Roman"/>
          <w:b/>
          <w:sz w:val="40"/>
          <w:szCs w:val="40"/>
        </w:rPr>
        <w:t>«</w:t>
      </w:r>
      <w:r w:rsidRPr="00E5553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Развитие интеллектуальных способностей дошкольников с помощью технологии В. В. Воскобовича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</w:p>
    <w:p w:rsidR="002F048F" w:rsidRDefault="002F048F" w:rsidP="00E55534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</w:p>
    <w:p w:rsidR="00E55534" w:rsidRDefault="00E55534" w:rsidP="00E55534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tbl>
      <w:tblPr>
        <w:tblpPr w:leftFromText="180" w:rightFromText="180" w:vertAnchor="text" w:horzAnchor="margin" w:tblpXSpec="right" w:tblpY="372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</w:tblGrid>
      <w:tr w:rsidR="00E55534" w:rsidTr="002F048F">
        <w:trPr>
          <w:trHeight w:val="260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55534" w:rsidRDefault="00E55534" w:rsidP="0001235D">
            <w:pPr>
              <w:spacing w:after="0" w:line="240" w:lineRule="auto"/>
              <w:ind w:left="-108" w:right="-107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Подготовила и провела:</w:t>
            </w:r>
          </w:p>
          <w:p w:rsidR="00E55534" w:rsidRDefault="00E55534" w:rsidP="0001235D">
            <w:pPr>
              <w:spacing w:after="0" w:line="240" w:lineRule="auto"/>
              <w:ind w:left="-108" w:right="-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Сергеева Светлана Анатольевна,</w:t>
            </w:r>
          </w:p>
          <w:p w:rsidR="00E55534" w:rsidRDefault="00E55534" w:rsidP="0001235D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E55534" w:rsidRDefault="00E55534" w:rsidP="0001235D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высшей квалификационной категории;</w:t>
            </w:r>
          </w:p>
          <w:p w:rsidR="00E55534" w:rsidRDefault="00E55534" w:rsidP="0001235D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Согласовано: </w:t>
            </w: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E55534" w:rsidRDefault="00E55534" w:rsidP="0001235D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 Н.В. </w:t>
            </w:r>
            <w:proofErr w:type="spellStart"/>
            <w:r>
              <w:rPr>
                <w:rFonts w:ascii="Times New Roman" w:hAnsi="Times New Roman"/>
                <w:sz w:val="24"/>
              </w:rPr>
              <w:t>Цыцулина</w:t>
            </w:r>
            <w:proofErr w:type="spellEnd"/>
          </w:p>
          <w:p w:rsidR="00E55534" w:rsidRPr="002F048F" w:rsidRDefault="00E55534" w:rsidP="002F048F">
            <w:pPr>
              <w:spacing w:after="0" w:line="240" w:lineRule="auto"/>
              <w:ind w:left="-108" w:right="-107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Дата проведения: </w:t>
            </w:r>
            <w:r w:rsidR="002F048F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2F048F">
              <w:rPr>
                <w:rFonts w:ascii="Times New Roman" w:hAnsi="Times New Roman"/>
                <w:sz w:val="24"/>
              </w:rPr>
              <w:t xml:space="preserve"> 15.11.</w:t>
            </w:r>
            <w:r w:rsidRPr="002F048F">
              <w:rPr>
                <w:rFonts w:ascii="Times New Roman" w:hAnsi="Times New Roman"/>
                <w:sz w:val="24"/>
              </w:rPr>
              <w:t>2022г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55534" w:rsidRDefault="00E55534" w:rsidP="0001235D">
            <w:pPr>
              <w:spacing w:after="0" w:line="240" w:lineRule="auto"/>
              <w:ind w:left="175" w:right="-107"/>
              <w:rPr>
                <w:sz w:val="28"/>
              </w:rPr>
            </w:pPr>
          </w:p>
          <w:p w:rsidR="00E55534" w:rsidRDefault="00E55534" w:rsidP="0001235D">
            <w:pPr>
              <w:spacing w:after="0" w:line="240" w:lineRule="auto"/>
              <w:ind w:right="310"/>
              <w:rPr>
                <w:u w:val="single"/>
              </w:rPr>
            </w:pPr>
          </w:p>
        </w:tc>
      </w:tr>
    </w:tbl>
    <w:p w:rsidR="00E55534" w:rsidRDefault="00E55534" w:rsidP="00E5553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55534" w:rsidRDefault="00E55534" w:rsidP="00E55534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textWrapping" w:clear="all"/>
      </w:r>
    </w:p>
    <w:p w:rsidR="00E55534" w:rsidRDefault="00E55534" w:rsidP="00E55534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</w:p>
    <w:p w:rsidR="00E55534" w:rsidRDefault="00E55534" w:rsidP="00E55534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</w:p>
    <w:p w:rsidR="00E55534" w:rsidRDefault="00E55534" w:rsidP="00E55534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</w:p>
    <w:p w:rsidR="002F048F" w:rsidRDefault="002F048F" w:rsidP="00E55534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</w:p>
    <w:p w:rsidR="00E55534" w:rsidRDefault="00E55534" w:rsidP="00E55534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</w:p>
    <w:p w:rsidR="00E55534" w:rsidRDefault="00E55534" w:rsidP="00E55534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</w:p>
    <w:p w:rsidR="004C63F0" w:rsidRDefault="00E55534" w:rsidP="004C63F0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2022-2023 учебный год</w:t>
      </w:r>
    </w:p>
    <w:p w:rsidR="004C63F0" w:rsidRDefault="004C63F0" w:rsidP="004C63F0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</w:p>
    <w:p w:rsidR="00D858D1" w:rsidRPr="004C63F0" w:rsidRDefault="00D858D1" w:rsidP="004C63F0">
      <w:pPr>
        <w:spacing w:after="0"/>
        <w:ind w:right="310"/>
        <w:jc w:val="center"/>
        <w:rPr>
          <w:rFonts w:ascii="Times New Roman" w:hAnsi="Times New Roman"/>
          <w:sz w:val="28"/>
          <w:szCs w:val="24"/>
        </w:rPr>
      </w:pPr>
      <w:r w:rsidRPr="004C63F0">
        <w:rPr>
          <w:i/>
          <w:sz w:val="24"/>
          <w:szCs w:val="24"/>
        </w:rPr>
        <w:lastRenderedPageBreak/>
        <w:t>Жизнь человека начинается с детства, а детство немыслимо без игры.</w:t>
      </w:r>
    </w:p>
    <w:p w:rsidR="00D858D1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Эффективное 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D858D1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Интеллектуальный труд нелегок, и учитывая возрастные особенности детей дошкольного возраста, мы педагоги должны помнить, что основной метод развития – проблемно – поисковый, а главная форма организации – игра.</w:t>
      </w:r>
      <w:r w:rsidR="00F1681A" w:rsidRPr="004C63F0">
        <w:t xml:space="preserve"> </w:t>
      </w:r>
    </w:p>
    <w:p w:rsidR="00D858D1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Игра – это жизнь ребёнка, его существование, источник развития моральных качеств личности, его развитие в целом. Игра – в свете ФГОС выступает как форма социализации ребёнка. Это и радость, и познание, и творчество. Это то, ради чего ребёнок идет в детский сад.</w:t>
      </w:r>
    </w:p>
    <w:p w:rsidR="0028520D" w:rsidRPr="004C63F0" w:rsidRDefault="0028520D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Ув</w:t>
      </w:r>
      <w:r w:rsidR="00927351" w:rsidRPr="004C63F0">
        <w:t>ажаемые педагоги, вам известно и</w:t>
      </w:r>
      <w:r w:rsidR="00D858D1" w:rsidRPr="004C63F0">
        <w:t>мя Вячеслава Вадимовича Воскобовича</w:t>
      </w:r>
      <w:r w:rsidRPr="004C63F0">
        <w:t>?</w:t>
      </w:r>
      <w:r w:rsidR="00927351" w:rsidRPr="004C63F0">
        <w:t xml:space="preserve"> (ответы воспитателей).</w:t>
      </w:r>
      <w:r w:rsidRPr="004C63F0">
        <w:t xml:space="preserve"> </w:t>
      </w:r>
      <w:r w:rsidR="00927351" w:rsidRPr="004C63F0">
        <w:t xml:space="preserve">Действительно, он </w:t>
      </w:r>
      <w:r w:rsidR="00D858D1" w:rsidRPr="004C63F0">
        <w:t>хорошо извест</w:t>
      </w:r>
      <w:r w:rsidR="00927351" w:rsidRPr="004C63F0">
        <w:t>ен</w:t>
      </w:r>
      <w:r w:rsidR="00D858D1" w:rsidRPr="004C63F0">
        <w:t xml:space="preserve"> в наши дни любому дошкольному педагогу в России. </w:t>
      </w:r>
    </w:p>
    <w:p w:rsidR="00D858D1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Его развивающая методика под названием «Сказочные лабиринты игры» для детей, завоевала такую широкую популярность не зря. «Сказочные лабиринты игры» – это модель развивающего обучения детей дошкольного возраста в игровой деятельности. Развивающие игры В.В. Воскобовича – это особенная, самобытная, творческая и очень добрая методика. В основу игр заложены три основных принципа:</w:t>
      </w:r>
    </w:p>
    <w:p w:rsidR="00D858D1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– интерес;</w:t>
      </w:r>
    </w:p>
    <w:p w:rsidR="00D858D1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– познание;</w:t>
      </w:r>
    </w:p>
    <w:p w:rsidR="00E7337A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– творчество.</w:t>
      </w:r>
    </w:p>
    <w:p w:rsidR="00D858D1" w:rsidRPr="004C63F0" w:rsidRDefault="00D858D1" w:rsidP="004C63F0">
      <w:pPr>
        <w:pStyle w:val="a3"/>
        <w:shd w:val="clear" w:color="auto" w:fill="FFFFFF"/>
        <w:spacing w:before="0" w:beforeAutospacing="0" w:after="150" w:afterAutospacing="0"/>
        <w:ind w:left="284" w:right="260"/>
        <w:jc w:val="both"/>
      </w:pPr>
      <w:r w:rsidRPr="004C63F0">
        <w:t>Технологии В.В. Воскобовича – построение такой игровой деятельности, в результате которой развиваются психические процессы внимание, память, воображение, мышление, речь. Постоянное и постепенное усложнение игр позволяет поддержать детскую деятельность в зоне оптимальной трудности. Это не просто игры – это сказки, интриги, приключения, забавные персонажи, которые побуждают малыша к мышлению и творчеству.</w:t>
      </w:r>
    </w:p>
    <w:p w:rsidR="00D858D1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>Игры В. Воскобовича –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 Игры подобного рода психологически комфортны. Ребенок складывает, раскладывает, упражняется, экспериментирует, творит, не нанося ущерба себе и игрушке. Игры мобильны, многофункциональны, увлекательны для детей. Играя в них, дети становятся раскрепощенными, уверенными в себе.</w:t>
      </w:r>
    </w:p>
    <w:p w:rsidR="00E55534" w:rsidRPr="004C63F0" w:rsidRDefault="00D858D1" w:rsidP="004C63F0">
      <w:pPr>
        <w:pStyle w:val="a3"/>
        <w:shd w:val="clear" w:color="auto" w:fill="FFFFFF"/>
        <w:spacing w:before="0" w:beforeAutospacing="0" w:after="0" w:afterAutospacing="0"/>
        <w:ind w:left="284" w:right="260"/>
        <w:jc w:val="both"/>
      </w:pPr>
      <w:r w:rsidRPr="004C63F0">
        <w:t xml:space="preserve">Главная задача ДОУ состоит в том, чтобы ребёнок рос </w:t>
      </w:r>
      <w:proofErr w:type="gramStart"/>
      <w:r w:rsidRPr="004C63F0">
        <w:t>здоровым</w:t>
      </w:r>
      <w:proofErr w:type="gramEnd"/>
      <w:r w:rsidRPr="004C63F0">
        <w:t xml:space="preserve">, жизнерадостным, гармонично развитым и деятельным. Организовать педагогический процесс так, чтобы ребёнок играл, развивался и обучался одновременно – задача достаточно сложная, но решаемая.  </w:t>
      </w:r>
    </w:p>
    <w:p w:rsidR="00E55534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развивающих игр Воскобовича В</w:t>
      </w:r>
      <w:r w:rsidR="00D858D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в работе с детьми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перейти от привычных занят</w:t>
      </w:r>
      <w:r w:rsidR="00D858D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познавательной игровой деятельности. Игра стимулирует проявление творческих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способностей ребенка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создает условия для его личного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58D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многофункциональны. С </w:t>
      </w:r>
      <w:r w:rsidR="00D858D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помощью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решать большое количество образовательных задач.</w:t>
      </w:r>
    </w:p>
    <w:p w:rsidR="00E55534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методики я выбрала направление в работе на тему</w:t>
      </w:r>
      <w:r w:rsidR="00A430C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интеллектуальных способностей дошкольников посредством технологии В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В.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Воскобовича</w:t>
      </w:r>
      <w:r w:rsidR="00D31FDF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55534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моей работы является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творческих</w:t>
      </w:r>
      <w:r w:rsidR="009C68B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познавательных,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интеллектуальных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умственных </w:t>
      </w:r>
      <w:r w:rsidR="00D55EF1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способностей воспитанников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534" w:rsidRPr="004C63F0" w:rsidRDefault="00D55EF1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задач</w:t>
      </w:r>
      <w:r w:rsidRPr="004C6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5534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познавательные,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интеллектуальные способности детей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0C6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6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детей умственную активность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мышление, память, внимание, воображение, мелкую моторику рук.</w:t>
      </w:r>
    </w:p>
    <w:p w:rsidR="00E55534" w:rsidRPr="004C63F0" w:rsidRDefault="00A430C6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по </w:t>
      </w:r>
      <w:r w:rsidR="00E55534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В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В. </w:t>
      </w:r>
      <w:r w:rsidR="00E55534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Воскобовича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разделить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три этапа.</w:t>
      </w:r>
    </w:p>
    <w:p w:rsidR="00401741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1-этап – младший возраст. Дети на данном этапе, при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обслед</w:t>
      </w:r>
      <w:r w:rsidR="00A430C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овательских действий, могут знакомиться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цветом, формой, </w:t>
      </w:r>
      <w:r w:rsidR="00A430C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усваивать</w:t>
      </w:r>
      <w:r w:rsidR="00B96F1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представления.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F1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можно предложить 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игры, как 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«Двуцветный квадрат»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Чудо-головоломки</w:t>
      </w:r>
      <w:proofErr w:type="gramEnd"/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«Игровизор»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«Шнур-затейник»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«Кораблик Плюх-Плюх»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534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этап – средний возра</w:t>
      </w:r>
      <w:r w:rsidR="00DE27A5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На данном этапе дети учатся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помощью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 запоминать пон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ятия, символы. Их можно познакомить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«Прозрачным квадратом»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5808C4"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«Прозрачными 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цифрами»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8C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6D3"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="00BD06D3"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Чудо-Крестики</w:t>
      </w:r>
      <w:proofErr w:type="spellEnd"/>
      <w:proofErr w:type="gramEnd"/>
      <w:r w:rsidR="00BD06D3"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BD06D3"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«Квадрат </w:t>
      </w:r>
      <w:r w:rsidR="00BD06D3" w:rsidRPr="004C6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Воскобовича</w:t>
      </w:r>
      <w:r w:rsidR="00BD06D3"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06D3"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(четырехцветный)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710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идет знакомство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приемами, </w:t>
      </w:r>
      <w:r w:rsidR="00A3710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выки конструирования, пробуют 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требующие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интеллектуального напряжения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волевых </w:t>
      </w:r>
      <w:r w:rsidR="00BD06D3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и концентрации внимания.</w:t>
      </w:r>
    </w:p>
    <w:p w:rsidR="005808C4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</w:t>
      </w:r>
      <w:r w:rsidR="002D1815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8C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возраст.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106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можно применять</w:t>
      </w:r>
      <w:r w:rsidR="005808C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</w:t>
      </w:r>
      <w:r w:rsidR="004B5F2C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808C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="004B5F2C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808C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«Волшебная восьмерка», </w:t>
      </w:r>
      <w:r w:rsidR="004B5F2C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4B5F2C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Коврограф</w:t>
      </w:r>
      <w:proofErr w:type="spellEnd"/>
      <w:r w:rsidR="004B5F2C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Лар</w:t>
      </w:r>
      <w:r w:rsidR="005808C4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чик», «Математические корзинки».</w:t>
      </w:r>
    </w:p>
    <w:p w:rsidR="005808C4" w:rsidRPr="004C63F0" w:rsidRDefault="005808C4" w:rsidP="004C63F0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У нас имеются несколько из перечисленных игр, и мы нача</w:t>
      </w:r>
      <w:r w:rsidR="00D94D33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ли знакомить с ними наших детей.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</w:t>
      </w:r>
      <w:r w:rsidR="00D94D33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6255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6255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="00E6255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Алфавит», </w:t>
      </w:r>
      <w:r w:rsidR="00E62551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E62551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Коврограф</w:t>
      </w:r>
      <w:proofErr w:type="spellEnd"/>
      <w:r w:rsidR="00E62551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 - Ларчик».</w:t>
      </w:r>
    </w:p>
    <w:p w:rsidR="00401741" w:rsidRPr="004C63F0" w:rsidRDefault="00A37106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</w:t>
      </w:r>
      <w:r w:rsidR="0040174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сталкиваются с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закономерностями, принципами взаимодействия (увеличение, сложение, трансформация, планирование своих действий</w:t>
      </w:r>
      <w:r w:rsidR="002D1815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</w:t>
      </w:r>
      <w:r w:rsidR="002D1815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усложнение игр позволяет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детскую деятельность в зоне оптимальной трудности</w:t>
      </w:r>
      <w:r w:rsidR="0040174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этом этапе больше уделяется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 </w:t>
      </w:r>
      <w:r w:rsidR="00E55534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творчества и</w:t>
      </w:r>
      <w:r w:rsidR="0040174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</w:t>
      </w:r>
      <w:r w:rsidR="008847FA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ти. Дети изобретают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</w:t>
      </w:r>
      <w:r w:rsidR="0040174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и упражне</w:t>
      </w:r>
      <w:r w:rsidR="008847FA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придумывают и конструируют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401741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дметные формы, составляя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схемы. </w:t>
      </w:r>
    </w:p>
    <w:p w:rsidR="00401741" w:rsidRPr="004C63F0" w:rsidRDefault="009A461A" w:rsidP="004C63F0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F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Интересное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 знакомство произошло у детей с игровым комплексом </w:t>
      </w:r>
      <w:r w:rsidRPr="004C63F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«Ларчик»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. При </w:t>
      </w:r>
      <w:r w:rsidRPr="004C63F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помощи </w:t>
      </w:r>
      <w:r w:rsidRPr="004C63F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«Волшебных веревочек»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, дети рисуют различные фигуры на игровом поле, создают картинки. Ребята обратили внимание на такое свойство «Волшебных веревочек, как липучесть. После презентации каждой игры, я знакомлю детей со сказками, которые сопровождают игры. Это сказки Фи</w:t>
      </w:r>
      <w:r w:rsidR="009C68B6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олетового леса, в сюжет которых 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органично </w:t>
      </w:r>
      <w:r w:rsidRPr="004C63F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«вплетаются»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3F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интеллектуально-творческие задания</w:t>
      </w:r>
      <w:r w:rsidRPr="004C63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Фиолетовый лес представляет собой некое сказочное пространство, в котором каждая игра имеет свою область и своего героя.   Дети знакомятся с персонажами сказок и образной терминологией.</w:t>
      </w:r>
      <w:r w:rsidR="00BD481B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 удовольствием слушают сказки, решают </w:t>
      </w:r>
      <w:r w:rsidRPr="004C63F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интеллектуальные</w:t>
      </w:r>
      <w:r w:rsidRPr="004C63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и выполняют творческие задания вместе с героем и со мной. Практически все занятия проходят в виде сказок, где вопросы и задания ставит не воспитатель, а сказочный герой, которому необходимо решить какую-либо проблему.</w:t>
      </w:r>
    </w:p>
    <w:p w:rsidR="0028520D" w:rsidRPr="004C63F0" w:rsidRDefault="0028520D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вам предлагаю превратиться в детей и поиграть в несколько игр из «Мини </w:t>
      </w:r>
      <w:r w:rsidR="00927351"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C6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Ларчика». Займите места вокруг столов и послушайте задание. </w:t>
      </w:r>
      <w:r w:rsidR="00927351" w:rsidRPr="004C63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(Воспитатели играют в развивающие игры В. В. Воскобовича на   ковровом поле «Мини-Ларчика» по сказкам «Фиолетового леса)</w:t>
      </w:r>
    </w:p>
    <w:p w:rsidR="00E55534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работы с играми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Воскобовича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795A15" w:rsidRPr="004C6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BD481B" w:rsidRPr="004C6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адо</w:t>
      </w:r>
      <w:r w:rsidRPr="004C63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создавать творческую атмосферу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поощрять и поддерживать детскую инициативу, рассматривать любы</w:t>
      </w:r>
      <w:r w:rsidR="00795A15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предложения детей. Важно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заинтересовать </w:t>
      </w:r>
      <w:r w:rsidR="00795A15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данными играми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ведь, если игра нравится ребенку и служит материалом для проявления творчества, то малыш будет с ней заниматься на всех этапах, а соответственно повышать свой уровень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534" w:rsidRPr="004C63F0" w:rsidRDefault="00BD481B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моей работы</w:t>
      </w:r>
      <w:r w:rsidR="00795A15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 этапе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использование </w:t>
      </w:r>
      <w:r w:rsidR="009C68B6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5534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 В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В. </w:t>
      </w:r>
      <w:r w:rsidR="00E62551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Воскобовича развивае</w:t>
      </w:r>
      <w:r w:rsidR="00E55534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у детей память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воображение, внимание, восприятие, логическое и творческое мышление, речь и мелкую моторику рук.</w:t>
      </w:r>
    </w:p>
    <w:p w:rsidR="00E55534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 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4C6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Развивающих игр В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 В </w:t>
      </w:r>
      <w:r w:rsidRPr="004C6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Воскобовича</w:t>
      </w:r>
      <w:r w:rsidRPr="004C63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первую очередь направлена на организацию такого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развивающего обучения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тренируются и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развиваются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умственной деятельности ребё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нка-дошкольника</w:t>
      </w:r>
      <w:r w:rsidR="00DD33CE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умения играть в эти игры 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не только психическое </w:t>
      </w:r>
      <w:r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биологическое созревание организма.</w:t>
      </w:r>
    </w:p>
    <w:p w:rsidR="0028520D" w:rsidRPr="004C63F0" w:rsidRDefault="00E55534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данных игр в системе их постоянного и </w:t>
      </w:r>
      <w:bookmarkStart w:id="0" w:name="_GoBack"/>
      <w:bookmarkEnd w:id="0"/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постепенного усложнения, позволяет добиться положительных результатов.</w:t>
      </w:r>
      <w:r w:rsidR="0028520D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 </w:t>
      </w:r>
      <w:r w:rsidR="0028520D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способствуют развитию таких процессов</w:t>
      </w:r>
      <w:r w:rsidR="0028520D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память внимание, логическое и творческое мышление, воображение и речь. Использование на занятиях игр </w:t>
      </w:r>
      <w:r w:rsidR="0028520D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Воскобовича помогает </w:t>
      </w:r>
      <w:r w:rsidR="0028520D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решить образовательные задачи на математике.</w:t>
      </w:r>
    </w:p>
    <w:p w:rsidR="00E55534" w:rsidRPr="004C63F0" w:rsidRDefault="00E21CFC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отметить, что и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спользуя </w:t>
      </w:r>
      <w:r w:rsidR="00E55534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 игры Воскобовича В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В.</w:t>
      </w:r>
      <w:r w:rsidR="00A30542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20D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сейчас виден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результат в образовательном процессе. Дети с удовольствием играют, </w:t>
      </w:r>
      <w:r w:rsidR="00E55534" w:rsidRPr="004C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развивают интеллектуальные способности</w:t>
      </w:r>
      <w:r w:rsidR="00E55534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542"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1D3" w:rsidRPr="004C63F0" w:rsidRDefault="006931D3" w:rsidP="004C63F0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продолжать работу в этом направлении. </w:t>
      </w:r>
    </w:p>
    <w:p w:rsidR="00341CE3" w:rsidRPr="004C63F0" w:rsidRDefault="00834373" w:rsidP="004C63F0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4"/>
          <w:szCs w:val="24"/>
        </w:rPr>
      </w:pPr>
      <w:r w:rsidRPr="004C63F0">
        <w:rPr>
          <w:rFonts w:ascii="Times New Roman" w:hAnsi="Times New Roman" w:cs="Times New Roman"/>
          <w:sz w:val="24"/>
          <w:szCs w:val="24"/>
        </w:rPr>
        <w:t>Предлагаю</w:t>
      </w:r>
      <w:r w:rsidR="006931D3" w:rsidRPr="004C63F0">
        <w:rPr>
          <w:rFonts w:ascii="Times New Roman" w:hAnsi="Times New Roman" w:cs="Times New Roman"/>
          <w:sz w:val="24"/>
          <w:szCs w:val="24"/>
        </w:rPr>
        <w:t xml:space="preserve"> педагогам дошкольного учреждения использовать игровую технологию В. В. Воскобовича в работе с д</w:t>
      </w:r>
      <w:r w:rsidR="002F048F" w:rsidRPr="004C63F0">
        <w:rPr>
          <w:rFonts w:ascii="Times New Roman" w:hAnsi="Times New Roman" w:cs="Times New Roman"/>
          <w:sz w:val="24"/>
          <w:szCs w:val="24"/>
        </w:rPr>
        <w:t>етьми во всех видах деятельности.</w:t>
      </w:r>
      <w:r w:rsidR="006931D3" w:rsidRPr="004C63F0">
        <w:rPr>
          <w:rFonts w:ascii="Times New Roman" w:hAnsi="Times New Roman" w:cs="Times New Roman"/>
          <w:sz w:val="24"/>
          <w:szCs w:val="24"/>
        </w:rPr>
        <w:br/>
      </w:r>
      <w:r w:rsidR="006931D3" w:rsidRPr="004C63F0">
        <w:rPr>
          <w:rFonts w:ascii="Arial" w:hAnsi="Arial" w:cs="Arial"/>
          <w:sz w:val="24"/>
          <w:szCs w:val="24"/>
        </w:rPr>
        <w:br/>
      </w:r>
      <w:r w:rsidR="006931D3" w:rsidRPr="004C63F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</w:p>
    <w:sectPr w:rsidR="00341CE3" w:rsidRPr="004C63F0" w:rsidSect="004C6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34" w:rsidRDefault="00E55534" w:rsidP="00E55534">
      <w:pPr>
        <w:spacing w:after="0" w:line="240" w:lineRule="auto"/>
      </w:pPr>
      <w:r>
        <w:separator/>
      </w:r>
    </w:p>
  </w:endnote>
  <w:endnote w:type="continuationSeparator" w:id="0">
    <w:p w:rsidR="00E55534" w:rsidRDefault="00E55534" w:rsidP="00E5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34" w:rsidRDefault="00E55534" w:rsidP="00E55534">
      <w:pPr>
        <w:spacing w:after="0" w:line="240" w:lineRule="auto"/>
      </w:pPr>
      <w:r>
        <w:separator/>
      </w:r>
    </w:p>
  </w:footnote>
  <w:footnote w:type="continuationSeparator" w:id="0">
    <w:p w:rsidR="00E55534" w:rsidRDefault="00E55534" w:rsidP="00E55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534"/>
    <w:rsid w:val="00015A23"/>
    <w:rsid w:val="000E6A7D"/>
    <w:rsid w:val="000F40FB"/>
    <w:rsid w:val="00125DDD"/>
    <w:rsid w:val="0013236D"/>
    <w:rsid w:val="0028520D"/>
    <w:rsid w:val="002D1815"/>
    <w:rsid w:val="002F048F"/>
    <w:rsid w:val="00401741"/>
    <w:rsid w:val="004B5F2C"/>
    <w:rsid w:val="004C63F0"/>
    <w:rsid w:val="005808C4"/>
    <w:rsid w:val="00622C46"/>
    <w:rsid w:val="006931D3"/>
    <w:rsid w:val="00704BFC"/>
    <w:rsid w:val="00795A15"/>
    <w:rsid w:val="00834373"/>
    <w:rsid w:val="008847FA"/>
    <w:rsid w:val="00891441"/>
    <w:rsid w:val="008A197E"/>
    <w:rsid w:val="00902672"/>
    <w:rsid w:val="00923899"/>
    <w:rsid w:val="00927351"/>
    <w:rsid w:val="009A461A"/>
    <w:rsid w:val="009C68B6"/>
    <w:rsid w:val="00A30542"/>
    <w:rsid w:val="00A37106"/>
    <w:rsid w:val="00A430C6"/>
    <w:rsid w:val="00B6588F"/>
    <w:rsid w:val="00B96F16"/>
    <w:rsid w:val="00BD06D3"/>
    <w:rsid w:val="00BD481B"/>
    <w:rsid w:val="00C66249"/>
    <w:rsid w:val="00C72DA2"/>
    <w:rsid w:val="00D31FDF"/>
    <w:rsid w:val="00D55EF1"/>
    <w:rsid w:val="00D858D1"/>
    <w:rsid w:val="00D94D33"/>
    <w:rsid w:val="00DD33CE"/>
    <w:rsid w:val="00DE27A5"/>
    <w:rsid w:val="00E21CFC"/>
    <w:rsid w:val="00E55534"/>
    <w:rsid w:val="00E62551"/>
    <w:rsid w:val="00E7337A"/>
    <w:rsid w:val="00F1681A"/>
    <w:rsid w:val="00FC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FC"/>
  </w:style>
  <w:style w:type="paragraph" w:styleId="1">
    <w:name w:val="heading 1"/>
    <w:basedOn w:val="a"/>
    <w:link w:val="10"/>
    <w:uiPriority w:val="9"/>
    <w:qFormat/>
    <w:rsid w:val="00E55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5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5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5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5534"/>
  </w:style>
  <w:style w:type="paragraph" w:styleId="a9">
    <w:name w:val="footer"/>
    <w:basedOn w:val="a"/>
    <w:link w:val="aa"/>
    <w:uiPriority w:val="99"/>
    <w:semiHidden/>
    <w:unhideWhenUsed/>
    <w:rsid w:val="00E5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5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28</cp:revision>
  <dcterms:created xsi:type="dcterms:W3CDTF">2022-11-10T15:53:00Z</dcterms:created>
  <dcterms:modified xsi:type="dcterms:W3CDTF">2022-11-19T13:12:00Z</dcterms:modified>
</cp:coreProperties>
</file>