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27" w:rsidRPr="00434841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Непосредственно образовательная деятельность по развитию речи в старшей группе по теме: «Звуковая культура речи: работа со звуками Ж-Ш» подготовила воспитатель ГБОУ Школа №141 имени Героя Советского Союза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Рихарда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Зорге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ДО №3  Полякова Елена Леонидовна</w:t>
      </w:r>
    </w:p>
    <w:p w:rsidR="00FA0827" w:rsidRDefault="00FA0827" w:rsidP="00FA0827">
      <w:pPr>
        <w:ind w:left="-850" w:hanging="1"/>
        <w:rPr>
          <w:rFonts w:ascii="Times New Roman" w:hAnsi="Times New Roman" w:cs="Times New Roman"/>
          <w:b/>
          <w:sz w:val="28"/>
          <w:szCs w:val="28"/>
        </w:rPr>
      </w:pPr>
    </w:p>
    <w:p w:rsidR="00FA0827" w:rsidRPr="003106D7" w:rsidRDefault="00FA0827" w:rsidP="00FA0827">
      <w:pPr>
        <w:ind w:left="-850" w:hang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A0827" w:rsidRPr="00D72E2D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2E2D">
        <w:rPr>
          <w:rFonts w:ascii="Times New Roman" w:hAnsi="Times New Roman" w:cs="Times New Roman"/>
          <w:sz w:val="28"/>
          <w:szCs w:val="28"/>
        </w:rPr>
        <w:t xml:space="preserve">Подбирая развивающий материал к непосредственно образовательной деятельности по развитию речи,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D72E2D">
        <w:rPr>
          <w:rFonts w:ascii="Times New Roman" w:hAnsi="Times New Roman" w:cs="Times New Roman"/>
          <w:sz w:val="28"/>
          <w:szCs w:val="28"/>
        </w:rPr>
        <w:t>должен продумать, чем конкретно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D72E2D">
        <w:rPr>
          <w:rFonts w:ascii="Times New Roman" w:hAnsi="Times New Roman" w:cs="Times New Roman"/>
          <w:sz w:val="28"/>
          <w:szCs w:val="28"/>
        </w:rPr>
        <w:t>он может обогатить словарь детей, развить их речевые навыки.</w:t>
      </w:r>
      <w:r>
        <w:rPr>
          <w:rFonts w:ascii="Times New Roman" w:hAnsi="Times New Roman" w:cs="Times New Roman"/>
          <w:sz w:val="28"/>
          <w:szCs w:val="28"/>
        </w:rPr>
        <w:t xml:space="preserve"> Ведь </w:t>
      </w:r>
      <w:r w:rsidRPr="00D72E2D">
        <w:rPr>
          <w:rFonts w:ascii="Times New Roman" w:hAnsi="Times New Roman" w:cs="Times New Roman"/>
          <w:sz w:val="28"/>
          <w:szCs w:val="28"/>
        </w:rPr>
        <w:t>развивая речь ребёнка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2E2D">
        <w:rPr>
          <w:rFonts w:ascii="Times New Roman" w:hAnsi="Times New Roman" w:cs="Times New Roman"/>
          <w:sz w:val="28"/>
          <w:szCs w:val="28"/>
        </w:rPr>
        <w:t xml:space="preserve"> взрослые способствуют развитию его интеллекта.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Интеллектуальная функция речи имеет коммуникативное назначение, так как планирование своего поведения, решение  мыслительных задач – это составляющие деятельности общения.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Хотелось бы отметить, что к 5-6 годам не все дети овладевают правильным произношением звуков. Некоторые дети не дифференцируют на слух и в произношении  свистящие и шипящие звуки, что приводит к тому, что ребёнок не всегда правильно произносит слова в предложении, содержащем несколько слов со  звуками, которые для него звучат похоже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с-з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с-ц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с-ш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ж-ш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ч-щ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др.). Поэтому в старшем дошкольном возрасте в образовательной деятельности по развитию речи уделяется большое внимание звуковой культуре речи, отработке произношения звуков и их дифференциации, обучению звуковому анализу слова (выделение звука в начале, середине и конце слова, вычленение  шипящих и свистящих звуков в начале слова, нахождение одинакового звука в разных словах); развитию умения анализировать слова различной слоговой структуры: называние  слов с одним, двумя и тремя звуками, определения количества слогов. Кроме того, хотелось бы уточнить, что дети будут учиться связной образной речи и одновременно  получать необходимые умения и навыки: внимательно рассматривать картинки, слушать вопросы и задания по ним и правильно на них отвечать, составлять предложения и небольшие  рассказы, систематизировать и обобщать  предметы  по заданному признаку или свойству и т.д.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заключение хотелось бы отметить, ребёнок должен воспринимать занятия как игру и получать от них радость. Это позволяет  выработать у детей  положительное отношение к обучению.</w:t>
      </w:r>
    </w:p>
    <w:p w:rsidR="00FA0827" w:rsidRPr="00E93443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5F1055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1.Гербова В.В.Развитие речи в детском саду: Старшая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.: «МОЗАИКА-СИНТЕЗ»,2014.-144с.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2.Первая после Букваря книга для чтения/ Н.С.Жукова. – М.: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»,2011. -80с.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3.Энциклопедия развития и обучения дошкольника/ О.С.Жукова, А.С.Герасимова, В.Г. Кузнецова.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Издательский Дом « Нева», 2006.-352с.  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6590">
        <w:rPr>
          <w:rFonts w:ascii="Times New Roman" w:hAnsi="Times New Roman" w:cs="Times New Roman"/>
          <w:b/>
          <w:sz w:val="28"/>
          <w:szCs w:val="28"/>
        </w:rPr>
        <w:t>Занятие: «Звуковая культура речи</w:t>
      </w:r>
      <w:r>
        <w:rPr>
          <w:rFonts w:ascii="Times New Roman" w:hAnsi="Times New Roman" w:cs="Times New Roman"/>
          <w:b/>
          <w:sz w:val="28"/>
          <w:szCs w:val="28"/>
        </w:rPr>
        <w:t xml:space="preserve">: работа со звуками Ж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996590">
        <w:rPr>
          <w:rFonts w:ascii="Times New Roman" w:hAnsi="Times New Roman" w:cs="Times New Roman"/>
          <w:b/>
          <w:sz w:val="28"/>
          <w:szCs w:val="28"/>
        </w:rPr>
        <w:t>».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 xml:space="preserve">Упражнять детей в отчётливом произношении звуков Ж -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детей  в отчётливом  произнесении слов со звуками Ж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;       определять положение  звука в слове; упражнять в начальных навыках чтения по слогам; развивать фонематический слух: упражнять в различении( на слух) знакомого звука, в умении дифференцировать звуки Ж-Ш в словах;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учить  находить  в рифмовках и стихах слова со звуками Ж-Ш; совершенствовать интонационную  выразительность речи; отрабатывать речевое дыхание; продолжить работу с сюжетными картинками;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произнесении скороговорок, объяснении пословиц; учить анализировать короткий рассказ.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34841">
        <w:rPr>
          <w:rFonts w:ascii="Times New Roman" w:hAnsi="Times New Roman" w:cs="Times New Roman"/>
          <w:b/>
          <w:sz w:val="28"/>
          <w:szCs w:val="28"/>
        </w:rPr>
        <w:t>Методика проведения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F0A15">
        <w:rPr>
          <w:rFonts w:ascii="Times New Roman" w:hAnsi="Times New Roman" w:cs="Times New Roman"/>
          <w:b/>
          <w:sz w:val="28"/>
          <w:szCs w:val="28"/>
        </w:rPr>
        <w:t>1</w:t>
      </w:r>
      <w:r w:rsidRPr="009E5347">
        <w:rPr>
          <w:rFonts w:ascii="Times New Roman" w:hAnsi="Times New Roman" w:cs="Times New Roman"/>
          <w:sz w:val="28"/>
          <w:szCs w:val="28"/>
        </w:rPr>
        <w:t>.</w:t>
      </w:r>
      <w:r w:rsidRPr="00E934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Задания в №1 - знакомством со звуками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443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E93443">
        <w:rPr>
          <w:rFonts w:ascii="Times New Roman" w:hAnsi="Times New Roman" w:cs="Times New Roman"/>
          <w:b/>
          <w:sz w:val="28"/>
          <w:szCs w:val="28"/>
        </w:rPr>
        <w:t xml:space="preserve"> – Ш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6E77C0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 Сегодня мы с вами будем говорить о двух звуках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Ш. Посмотрите на доску». 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дети видят карточки с этими звуками. 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просит произнести эти звуки. 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Ж-ж-ж-ж-ж-ж-ж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напоминает полёт жука.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Ш-ш-ш-ш-ш-ш-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напоминает шипение змеи. Дети правильно определяют 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 слух.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B629E3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слуховое восприятие звуков</w:t>
      </w:r>
      <w:r w:rsidRPr="00B629E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Услышав тот или иной звук, дети должны выполнить соответствующее движение: мальчики  на звук Ж – поставить руки перед грудью и подвигать кистями  вверх-вниз ( летает жук), а девочки, услышав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показывают зигзагообразное движение кистью руки от себя (ползёт змея).Педагог произносит звуки, а дети показывают движения руками.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Детям, которые допустили ошибки, воспитатель предлагает выполнить задание ещё раз.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B629E3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прочтение</w:t>
      </w:r>
      <w:r w:rsidRPr="00B629E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 карточками со звуками Ж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доске написаны слоги: ЖА-ЖА-ЖА; ЖУ-ЖУ-ЖУ; </w:t>
      </w:r>
      <w:proofErr w:type="gramStart"/>
      <w:r>
        <w:rPr>
          <w:rFonts w:ascii="Times New Roman" w:hAnsi="Times New Roman" w:cs="Times New Roman"/>
          <w:sz w:val="28"/>
          <w:szCs w:val="28"/>
        </w:rPr>
        <w:t>АЖ-УЖ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 помощью педагога 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эти слоги вслух, повторяя за педагогом. После  читают слоги: ША-ША-ША; ШУ-ШУ-ШУ; АШ-УШ.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напоминает артикуляционную разминку.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E77C0">
        <w:rPr>
          <w:rFonts w:ascii="Times New Roman" w:hAnsi="Times New Roman" w:cs="Times New Roman"/>
          <w:b/>
          <w:sz w:val="28"/>
          <w:szCs w:val="28"/>
        </w:rPr>
        <w:t xml:space="preserve">2.Упражнение на </w:t>
      </w:r>
      <w:r>
        <w:rPr>
          <w:rFonts w:ascii="Times New Roman" w:hAnsi="Times New Roman" w:cs="Times New Roman"/>
          <w:b/>
          <w:sz w:val="28"/>
          <w:szCs w:val="28"/>
        </w:rPr>
        <w:t>логическое мышление:</w:t>
      </w:r>
      <w:r w:rsidRPr="006E77C0">
        <w:rPr>
          <w:rFonts w:ascii="Times New Roman" w:hAnsi="Times New Roman" w:cs="Times New Roman"/>
          <w:b/>
          <w:sz w:val="28"/>
          <w:szCs w:val="28"/>
        </w:rPr>
        <w:t xml:space="preserve"> «Четвёртый лишний»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показаны картинки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7C0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апка-у</w:t>
      </w:r>
      <w:r w:rsidRPr="006E77C0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анка, </w:t>
      </w:r>
      <w:r w:rsidRPr="006E77C0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уба, </w:t>
      </w:r>
      <w:r w:rsidRPr="006E77C0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таны, </w:t>
      </w:r>
      <w:r w:rsidRPr="006E77C0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орты.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Хотя во всех словах есть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, «шорты» лишнее слово, так как это летняя одежда.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Картинки:</w:t>
      </w:r>
      <w:r w:rsidRPr="00E85DDF">
        <w:rPr>
          <w:rFonts w:ascii="Times New Roman" w:hAnsi="Times New Roman" w:cs="Times New Roman"/>
          <w:b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>ук, ё</w:t>
      </w:r>
      <w:r w:rsidRPr="00E85DDF">
        <w:rPr>
          <w:rFonts w:ascii="Times New Roman" w:hAnsi="Times New Roman" w:cs="Times New Roman"/>
          <w:b/>
          <w:sz w:val="28"/>
          <w:szCs w:val="28"/>
        </w:rPr>
        <w:t>ж</w:t>
      </w:r>
      <w:r w:rsidRPr="00E85DDF"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>, мы</w:t>
      </w:r>
      <w:r w:rsidRPr="00E85DDF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ь, </w:t>
      </w:r>
      <w:r w:rsidRPr="00A83085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еребёнок.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Если смотреть по звукам, то лишнее слово «мышь». Лишнее слово «жук», так как это насекомое, а другие слова обозначают животных.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A8308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.Задание на проговаривание скороговорок, прибауток. Это очень важно, чтобы ребёнок хорошо выговаривал все звуки речи. Правильная артикуляция необходима для формирования у него уверенности в себе. </w:t>
      </w:r>
    </w:p>
    <w:p w:rsidR="00FA0827" w:rsidRPr="002F3704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Ж</w:t>
      </w:r>
      <w:r w:rsidRPr="001D4C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Ш.</w:t>
      </w:r>
    </w:p>
    <w:p w:rsidR="00FA0827" w:rsidRPr="002F3704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 своим е</w:t>
      </w:r>
      <w:r w:rsidRPr="001D4C1C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атам ё</w:t>
      </w:r>
      <w:r w:rsidRPr="001D4C1C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ик,                      </w:t>
      </w:r>
      <w:r w:rsidRPr="002F3704">
        <w:rPr>
          <w:rFonts w:ascii="Times New Roman" w:hAnsi="Times New Roman" w:cs="Times New Roman"/>
          <w:sz w:val="28"/>
          <w:szCs w:val="28"/>
        </w:rPr>
        <w:t>Ти</w:t>
      </w:r>
      <w:r w:rsidRPr="002F3704">
        <w:rPr>
          <w:rFonts w:ascii="Times New Roman" w:hAnsi="Times New Roman" w:cs="Times New Roman"/>
          <w:b/>
          <w:sz w:val="28"/>
          <w:szCs w:val="28"/>
        </w:rPr>
        <w:t>ш</w:t>
      </w:r>
      <w:r w:rsidRPr="002F3704">
        <w:rPr>
          <w:rFonts w:ascii="Times New Roman" w:hAnsi="Times New Roman" w:cs="Times New Roman"/>
          <w:sz w:val="28"/>
          <w:szCs w:val="28"/>
        </w:rPr>
        <w:t>е, мы</w:t>
      </w:r>
      <w:r w:rsidRPr="002F3704">
        <w:rPr>
          <w:rFonts w:ascii="Times New Roman" w:hAnsi="Times New Roman" w:cs="Times New Roman"/>
          <w:b/>
          <w:sz w:val="28"/>
          <w:szCs w:val="28"/>
        </w:rPr>
        <w:t>ш</w:t>
      </w:r>
      <w:r w:rsidRPr="002F3704">
        <w:rPr>
          <w:rFonts w:ascii="Times New Roman" w:hAnsi="Times New Roman" w:cs="Times New Roman"/>
          <w:sz w:val="28"/>
          <w:szCs w:val="28"/>
        </w:rPr>
        <w:t>и!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Десять </w:t>
      </w:r>
      <w:r w:rsidRPr="001D4C1C">
        <w:rPr>
          <w:rFonts w:ascii="Times New Roman" w:hAnsi="Times New Roman" w:cs="Times New Roman"/>
          <w:sz w:val="28"/>
          <w:szCs w:val="28"/>
        </w:rPr>
        <w:t>ко</w:t>
      </w:r>
      <w:r w:rsidRPr="001D4C1C">
        <w:rPr>
          <w:rFonts w:ascii="Times New Roman" w:hAnsi="Times New Roman" w:cs="Times New Roman"/>
          <w:b/>
          <w:sz w:val="28"/>
          <w:szCs w:val="28"/>
        </w:rPr>
        <w:t>ж</w:t>
      </w:r>
      <w:r w:rsidRPr="001D4C1C">
        <w:rPr>
          <w:rFonts w:ascii="Times New Roman" w:hAnsi="Times New Roman" w:cs="Times New Roman"/>
          <w:sz w:val="28"/>
          <w:szCs w:val="28"/>
        </w:rPr>
        <w:t>аных</w:t>
      </w:r>
      <w:r>
        <w:rPr>
          <w:rFonts w:ascii="Times New Roman" w:hAnsi="Times New Roman" w:cs="Times New Roman"/>
          <w:sz w:val="28"/>
          <w:szCs w:val="28"/>
        </w:rPr>
        <w:t xml:space="preserve"> сапо</w:t>
      </w:r>
      <w:r w:rsidRPr="001D4C1C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ек.                    Кот сидит на на</w:t>
      </w:r>
      <w:r w:rsidRPr="002F3704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ей кры</w:t>
      </w:r>
      <w:r w:rsidRPr="002F3704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е,</w:t>
      </w:r>
    </w:p>
    <w:p w:rsidR="00FA0827" w:rsidRPr="006E77C0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Ти</w:t>
      </w:r>
      <w:r w:rsidRPr="002F3704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 мы</w:t>
      </w:r>
      <w:r w:rsidRPr="002F3704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FA0827" w:rsidRPr="006E77C0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A0827" w:rsidRPr="006E77C0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повторим скороговорку все вместе несколько раз: сначала медленно, чётко выговаривая слова, затем быстрее, потом ещё быстрее и очень быстро. После совместного проговаривания дети упражняются в быстроте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чётком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скороговорки.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стишки-прибаутки.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FA0827" w:rsidRPr="00F17C28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17C28">
        <w:rPr>
          <w:rFonts w:ascii="Times New Roman" w:hAnsi="Times New Roman" w:cs="Times New Roman"/>
          <w:b/>
          <w:sz w:val="28"/>
          <w:szCs w:val="28"/>
        </w:rPr>
        <w:t>Петушок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Мишка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Петушок, петушок,                                            Мишка лапу занозил,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гребешок,                                             Наступил на шишку,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головушка,                                         Обозлился, погрозил: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Шёлкова бородушка,                                        «Ты узнаешь мишку!»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Выгляни в окошко,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тебе горошка.</w:t>
      </w:r>
    </w:p>
    <w:p w:rsidR="00FA0827" w:rsidRPr="00801E62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A0827" w:rsidRPr="00801E62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01E62">
        <w:rPr>
          <w:rFonts w:ascii="Times New Roman" w:hAnsi="Times New Roman" w:cs="Times New Roman"/>
          <w:b/>
          <w:sz w:val="28"/>
          <w:szCs w:val="28"/>
        </w:rPr>
        <w:t>4. Задание: Объясните смысл пословиц и поговорок.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дела – меньше слов.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Любишь кататься – люби и саночки возить.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друг лучше новых двух.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посеешь, то и пожнёшь.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«Расскажите, как вы понимаете эти пословицы. Приведите примеры, 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подходила бы та или иная пословица. Запомните их, они помогут вам всегда иметь удачу во всём».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FA0827" w:rsidRPr="00AF039B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F039B">
        <w:rPr>
          <w:rFonts w:ascii="Times New Roman" w:hAnsi="Times New Roman" w:cs="Times New Roman"/>
          <w:b/>
          <w:sz w:val="28"/>
          <w:szCs w:val="28"/>
        </w:rPr>
        <w:t>5.Физкультминутка.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AF039B">
        <w:rPr>
          <w:rFonts w:ascii="Times New Roman" w:hAnsi="Times New Roman" w:cs="Times New Roman"/>
          <w:i/>
          <w:sz w:val="28"/>
          <w:szCs w:val="28"/>
        </w:rPr>
        <w:t>Дети имитируют игру медвежат.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Медвежата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чаще жили,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своей крутили: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и вот так,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</w:t>
      </w:r>
      <w:proofErr w:type="gramStart"/>
      <w:r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>
        <w:rPr>
          <w:rFonts w:ascii="Times New Roman" w:hAnsi="Times New Roman" w:cs="Times New Roman"/>
          <w:sz w:val="28"/>
          <w:szCs w:val="28"/>
        </w:rPr>
        <w:t>, ещё так,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Медвежата мёд искали, </w:t>
      </w:r>
      <w:r>
        <w:rPr>
          <w:rFonts w:ascii="Times New Roman" w:hAnsi="Times New Roman" w:cs="Times New Roman"/>
          <w:sz w:val="28"/>
          <w:szCs w:val="28"/>
        </w:rPr>
        <w:br/>
        <w:t>Дружно дерево качали: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и вот так,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дерево качали.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Вперевалочку ходили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речки воду пили: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и вот так,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из речки воду пили,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они плясали, 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Дружно лапы поднимали.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и вот так,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лапы поднимали.</w:t>
      </w:r>
    </w:p>
    <w:p w:rsidR="00FA0827" w:rsidRPr="00AF039B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6.Чтение педагогом короткого рассказа « Собака Жучка».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Собака Жучка 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Несла Жучка кость через мост. Смотрит, а в воде её тень.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 Жучке на ум, что в воде не тень, а другая собака кость несёт.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Раскрыла Жучка пасть, чтобы другую кость взять. Ту не взяла,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своя</w:t>
      </w:r>
      <w:proofErr w:type="gramEnd"/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кость ко дну пошла.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 чём подумала Жучка, когда увидела в воде свою кость?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вы думаете, по характеру Жучка, какая собака?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3.Почему выпала кость у Жучки?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4.Чему учит этот рассказ?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Перескажите рассказ по памяти (по желанию)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Подведение итогов. 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воспитатель спрашивает, какие звуки дети изучили на занятии, смогут ли они различить их в словах. 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Ж-Ш образуют пару по звонкост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глухости. Эти звуки всегда твёрдые.</w:t>
      </w:r>
    </w:p>
    <w:p w:rsidR="00FA0827" w:rsidRDefault="00FA0827" w:rsidP="00FA0827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0D09A4" w:rsidRDefault="000D09A4"/>
    <w:sectPr w:rsidR="000D09A4" w:rsidSect="000D0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827"/>
    <w:rsid w:val="000D09A4"/>
    <w:rsid w:val="005F6B29"/>
    <w:rsid w:val="00CB60D2"/>
    <w:rsid w:val="00FA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6256</Characters>
  <Application>Microsoft Office Word</Application>
  <DocSecurity>0</DocSecurity>
  <Lines>52</Lines>
  <Paragraphs>14</Paragraphs>
  <ScaleCrop>false</ScaleCrop>
  <Company/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Милый Дом</dc:creator>
  <cp:lastModifiedBy>Милый Дом</cp:lastModifiedBy>
  <cp:revision>1</cp:revision>
  <dcterms:created xsi:type="dcterms:W3CDTF">2021-01-17T19:36:00Z</dcterms:created>
  <dcterms:modified xsi:type="dcterms:W3CDTF">2021-01-17T19:37:00Z</dcterms:modified>
</cp:coreProperties>
</file>