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  <w:r w:rsidRPr="005F798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детей Центр детского творчества г. Челябинск</w:t>
      </w: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5B" w:rsidRPr="00B3535B" w:rsidRDefault="00B3535B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Pr="003C415A" w:rsidRDefault="00B3535B" w:rsidP="007661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15A">
        <w:rPr>
          <w:rFonts w:ascii="Times New Roman" w:hAnsi="Times New Roman" w:cs="Times New Roman"/>
          <w:b/>
          <w:sz w:val="28"/>
          <w:szCs w:val="28"/>
        </w:rPr>
        <w:t>«Характерные признаки и выразительные средства русского глиняного промысла</w:t>
      </w:r>
      <w:proofErr w:type="gramStart"/>
      <w:r w:rsidR="003C415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  <w:r w:rsidR="003C415A">
        <w:rPr>
          <w:rFonts w:ascii="Times New Roman" w:hAnsi="Times New Roman" w:cs="Times New Roman"/>
          <w:b/>
          <w:sz w:val="28"/>
          <w:szCs w:val="28"/>
        </w:rPr>
        <w:t>Выразительная крестьянская игрушка</w:t>
      </w:r>
      <w:r w:rsidRPr="003C415A">
        <w:rPr>
          <w:rFonts w:ascii="Times New Roman" w:hAnsi="Times New Roman" w:cs="Times New Roman"/>
          <w:b/>
          <w:sz w:val="28"/>
          <w:szCs w:val="28"/>
        </w:rPr>
        <w:t>»</w:t>
      </w: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темы программы</w:t>
      </w:r>
      <w:r w:rsidR="00B3535B">
        <w:rPr>
          <w:rFonts w:ascii="Times New Roman" w:hAnsi="Times New Roman" w:cs="Times New Roman"/>
          <w:sz w:val="28"/>
          <w:szCs w:val="28"/>
        </w:rPr>
        <w:t xml:space="preserve"> «Скульптура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1C0" w:rsidRDefault="00B3535B" w:rsidP="007661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Серебрякова Ольга Сергеевна</w:t>
      </w:r>
    </w:p>
    <w:p w:rsidR="007661C0" w:rsidRDefault="007661C0" w:rsidP="007661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1C0" w:rsidRDefault="007661C0" w:rsidP="007661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Челябинск, 202</w:t>
      </w:r>
      <w:r w:rsidR="003C415A">
        <w:rPr>
          <w:rFonts w:ascii="Times New Roman" w:hAnsi="Times New Roman" w:cs="Times New Roman"/>
          <w:sz w:val="28"/>
          <w:szCs w:val="28"/>
        </w:rPr>
        <w:t>3</w:t>
      </w:r>
    </w:p>
    <w:p w:rsidR="00CA614C" w:rsidRDefault="00CA614C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C261AE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A614C" w:rsidRPr="00C261AE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61AE">
        <w:rPr>
          <w:rFonts w:ascii="Times New Roman" w:hAnsi="Times New Roman" w:cs="Times New Roman"/>
          <w:sz w:val="28"/>
          <w:szCs w:val="28"/>
        </w:rPr>
        <w:t>Историческая справка</w:t>
      </w:r>
      <w:r w:rsidR="00C261AE" w:rsidRPr="00C261AE">
        <w:rPr>
          <w:rFonts w:ascii="Times New Roman" w:hAnsi="Times New Roman" w:cs="Times New Roman"/>
          <w:sz w:val="28"/>
          <w:szCs w:val="28"/>
        </w:rPr>
        <w:t>. Из истории народной игрушки.</w:t>
      </w:r>
    </w:p>
    <w:p w:rsidR="00CA614C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Народные художественные промыслы России (дымковская, тверская,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игрушки)</w:t>
      </w:r>
    </w:p>
    <w:p w:rsidR="00CA614C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занятий</w:t>
      </w:r>
    </w:p>
    <w:p w:rsidR="00CA614C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CA614C" w:rsidRDefault="00CA614C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324FB2" w:rsidRDefault="00324FB2" w:rsidP="00DC16B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614C" w:rsidRDefault="00CA614C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569A" w:rsidRDefault="00E6569A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7661C0" w:rsidRDefault="007661C0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Целью написания данной работы является </w:t>
      </w:r>
      <w:r w:rsidR="00D807CB">
        <w:rPr>
          <w:rFonts w:ascii="Times New Roman" w:hAnsi="Times New Roman" w:cs="Times New Roman"/>
          <w:sz w:val="28"/>
          <w:szCs w:val="28"/>
        </w:rPr>
        <w:t>раскрытие опыта проведения занятий лепкой из глины по темам программы «Скульптура» «Традиционные русские глиняные промыслы».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14C">
        <w:rPr>
          <w:rFonts w:ascii="Times New Roman" w:hAnsi="Times New Roman" w:cs="Times New Roman"/>
          <w:sz w:val="28"/>
          <w:szCs w:val="28"/>
        </w:rPr>
        <w:t>Главными задачами являю</w:t>
      </w:r>
      <w:r>
        <w:rPr>
          <w:rFonts w:ascii="Times New Roman" w:hAnsi="Times New Roman" w:cs="Times New Roman"/>
          <w:sz w:val="28"/>
          <w:szCs w:val="28"/>
        </w:rPr>
        <w:t>тся овлад</w:t>
      </w:r>
      <w:r w:rsidR="00D807CB">
        <w:rPr>
          <w:rFonts w:ascii="Times New Roman" w:hAnsi="Times New Roman" w:cs="Times New Roman"/>
          <w:sz w:val="28"/>
          <w:szCs w:val="28"/>
        </w:rPr>
        <w:t>ение учащимися умениями и навыками лепки, развитие художественного вкуса,</w:t>
      </w:r>
      <w:r w:rsidR="00CA614C">
        <w:rPr>
          <w:rFonts w:ascii="Times New Roman" w:hAnsi="Times New Roman" w:cs="Times New Roman"/>
          <w:sz w:val="28"/>
          <w:szCs w:val="28"/>
        </w:rPr>
        <w:t xml:space="preserve"> воспитание добрых человеческих качеств ученика. </w:t>
      </w:r>
      <w:r w:rsidR="006E3F21">
        <w:rPr>
          <w:rFonts w:ascii="Times New Roman" w:hAnsi="Times New Roman" w:cs="Times New Roman"/>
          <w:sz w:val="28"/>
          <w:szCs w:val="28"/>
        </w:rPr>
        <w:t xml:space="preserve">На уроках лепки учащиеся знакомятся с историей художественных народных промыслов, с теорией изобразительного искусства, получают навыки профессиональных и традиционных приемов лепки. Занятия лепкой раскрывают в детях творческие способности, стимулируют мыслительную деятельность через моторику рук. Продолжительные занятия лепкой выявляют способных и талантливых детей. Роль педагога при этом, </w:t>
      </w:r>
      <w:r w:rsidR="00550ECA">
        <w:rPr>
          <w:rFonts w:ascii="Times New Roman" w:hAnsi="Times New Roman" w:cs="Times New Roman"/>
          <w:sz w:val="28"/>
          <w:szCs w:val="28"/>
        </w:rPr>
        <w:t>осуществлять индивидуальный под</w:t>
      </w:r>
      <w:r w:rsidR="00E6569A">
        <w:rPr>
          <w:rFonts w:ascii="Times New Roman" w:hAnsi="Times New Roman" w:cs="Times New Roman"/>
          <w:sz w:val="28"/>
          <w:szCs w:val="28"/>
        </w:rPr>
        <w:t>ход в работе с каждым учащимся, (</w:t>
      </w:r>
      <w:r w:rsidR="00550ECA">
        <w:rPr>
          <w:rFonts w:ascii="Times New Roman" w:hAnsi="Times New Roman" w:cs="Times New Roman"/>
          <w:sz w:val="28"/>
          <w:szCs w:val="28"/>
        </w:rPr>
        <w:t>принимая во внимание детей с отставанием в развитии, отклонениями здоровья)</w:t>
      </w:r>
      <w:r w:rsidR="00E6569A">
        <w:rPr>
          <w:rFonts w:ascii="Times New Roman" w:hAnsi="Times New Roman" w:cs="Times New Roman"/>
          <w:sz w:val="28"/>
          <w:szCs w:val="28"/>
        </w:rPr>
        <w:t xml:space="preserve">, </w:t>
      </w:r>
      <w:r w:rsidR="006E3F21">
        <w:rPr>
          <w:rFonts w:ascii="Times New Roman" w:hAnsi="Times New Roman" w:cs="Times New Roman"/>
          <w:sz w:val="28"/>
          <w:szCs w:val="28"/>
        </w:rPr>
        <w:t>учитывая</w:t>
      </w:r>
      <w:r w:rsidR="00E6569A">
        <w:rPr>
          <w:rFonts w:ascii="Times New Roman" w:hAnsi="Times New Roman" w:cs="Times New Roman"/>
          <w:sz w:val="28"/>
          <w:szCs w:val="28"/>
        </w:rPr>
        <w:t xml:space="preserve"> и возрастные возможности. </w:t>
      </w:r>
    </w:p>
    <w:p w:rsidR="00346479" w:rsidRDefault="00324FB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мало внимания уделяется знакомству детей с различными видами декоративно-прикладного искусства, в том числе народным</w:t>
      </w:r>
      <w:r w:rsidR="00FA690A">
        <w:rPr>
          <w:rFonts w:ascii="Times New Roman" w:hAnsi="Times New Roman" w:cs="Times New Roman"/>
          <w:sz w:val="28"/>
          <w:szCs w:val="28"/>
        </w:rPr>
        <w:t xml:space="preserve"> искусством и его традициями. Недостаточно формируются условия приобщения детей к народному творчеству с использованием народной  дымковской, </w:t>
      </w:r>
      <w:proofErr w:type="spellStart"/>
      <w:r w:rsidR="00FA690A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="00FA69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A690A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="00FA690A">
        <w:rPr>
          <w:rFonts w:ascii="Times New Roman" w:hAnsi="Times New Roman" w:cs="Times New Roman"/>
          <w:sz w:val="28"/>
          <w:szCs w:val="28"/>
        </w:rPr>
        <w:t xml:space="preserve"> игрушки. А ведь именно занятие декоративно-прикладным искусством могут научить детей воспринимать прекрасное и доброе, научат любоваться красотой. Продуманное знакомство с народными промыслами, планомерное и целенаправленное обучение лепке, позволяет добиться хороших изобразительных навыков, развивает творческую инициативу, уверенность и самостоятельность, воспитывает интерес к народному творчеству. Главная задача уроков, посвященных данным темам – расширить знание о русской гли</w:t>
      </w:r>
      <w:r w:rsidR="005B6D12">
        <w:rPr>
          <w:rFonts w:ascii="Times New Roman" w:hAnsi="Times New Roman" w:cs="Times New Roman"/>
          <w:sz w:val="28"/>
          <w:szCs w:val="28"/>
        </w:rPr>
        <w:t xml:space="preserve">няной игрушке. Исследовать значения образов народной глиняной игрушки и элементов росписи для создания и оформления игрушки. </w:t>
      </w:r>
    </w:p>
    <w:p w:rsidR="00346479" w:rsidRDefault="00346479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24FB2" w:rsidRDefault="005B6D1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Самое главное, направить усилия учащихся на восприятие и создание художественного образа игрушки в традициях одного из промыслов.</w:t>
      </w:r>
    </w:p>
    <w:p w:rsidR="00E6569A" w:rsidRDefault="005B6D1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на основе изучения народных игрушечных промыслов является отличной школой, начальным звеном в стремлении получения профессиональных навыков лепки и росписи глиняных форм.</w:t>
      </w:r>
    </w:p>
    <w:p w:rsidR="00E6569A" w:rsidRPr="003748FE" w:rsidRDefault="00E6569A" w:rsidP="00DC16B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748FE">
        <w:rPr>
          <w:rFonts w:ascii="Times New Roman" w:hAnsi="Times New Roman" w:cs="Times New Roman"/>
          <w:i/>
          <w:sz w:val="28"/>
          <w:szCs w:val="28"/>
        </w:rPr>
        <w:t>Из истории народной игрушки.</w:t>
      </w:r>
    </w:p>
    <w:p w:rsidR="00E6569A" w:rsidRDefault="00E6569A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Глиняная игрушка – особый вид народного творчества. Она не всегда предназначалась</w:t>
      </w:r>
      <w:r w:rsidR="004B5F19">
        <w:rPr>
          <w:rFonts w:ascii="Times New Roman" w:hAnsi="Times New Roman" w:cs="Times New Roman"/>
          <w:sz w:val="28"/>
          <w:szCs w:val="28"/>
        </w:rPr>
        <w:t xml:space="preserve"> только для игры, чаще всего была предметом украшения народного быта, как малая бытовая скульптура. Образы игрушек просты, оригинальны и очень ярко выражают представление народных мастеров о мире, природе, людях. Игрушку делали везде, где были залежи глины и занимались гончарством. Она долгое время была попутным, второстепенным делом в гончарном производстве. Постепенно, в отдельных местах, глиняная игрушка стала самостоятельным промыслом и все больше предназначалась не для забавы, а становилась искусством, творчеством народных мастеров. Так зародились известные русские народные промыслы - дымковский, </w:t>
      </w:r>
      <w:proofErr w:type="spellStart"/>
      <w:r w:rsidR="004B5F19">
        <w:rPr>
          <w:rFonts w:ascii="Times New Roman" w:hAnsi="Times New Roman" w:cs="Times New Roman"/>
          <w:sz w:val="28"/>
          <w:szCs w:val="28"/>
        </w:rPr>
        <w:t>филимоновский</w:t>
      </w:r>
      <w:proofErr w:type="spellEnd"/>
      <w:r w:rsidR="004B5F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5F19">
        <w:rPr>
          <w:rFonts w:ascii="Times New Roman" w:hAnsi="Times New Roman" w:cs="Times New Roman"/>
          <w:sz w:val="28"/>
          <w:szCs w:val="28"/>
        </w:rPr>
        <w:t>каргопольский</w:t>
      </w:r>
      <w:proofErr w:type="spellEnd"/>
      <w:r w:rsidR="004B5F19">
        <w:rPr>
          <w:rFonts w:ascii="Times New Roman" w:hAnsi="Times New Roman" w:cs="Times New Roman"/>
          <w:sz w:val="28"/>
          <w:szCs w:val="28"/>
        </w:rPr>
        <w:t xml:space="preserve">, тверской и другие. </w:t>
      </w:r>
    </w:p>
    <w:p w:rsidR="00875361" w:rsidRDefault="00875361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глиняной игрушке</w:t>
      </w:r>
      <w:r w:rsidR="00583D85">
        <w:rPr>
          <w:rFonts w:ascii="Times New Roman" w:hAnsi="Times New Roman" w:cs="Times New Roman"/>
          <w:sz w:val="28"/>
          <w:szCs w:val="28"/>
        </w:rPr>
        <w:t xml:space="preserve"> сравните</w:t>
      </w:r>
      <w:r>
        <w:rPr>
          <w:rFonts w:ascii="Times New Roman" w:hAnsi="Times New Roman" w:cs="Times New Roman"/>
          <w:sz w:val="28"/>
          <w:szCs w:val="28"/>
        </w:rPr>
        <w:t xml:space="preserve">льно немного сюжетов: женская фигура, конь, птица, олень, всадник, медведь, но они не повторяются буквально в различных ремесленных центрах. </w:t>
      </w:r>
    </w:p>
    <w:p w:rsidR="00875361" w:rsidRDefault="00875361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мала по размерам, что не даёт возможности передать тонкие нюансы – мимику, движение. Она лирична, задушевна. Её можно взять в руки  и разглядеть со всех сторон. Она отображает жизнь обобщенно на специфическом языке: символичном, аллегоричном.</w:t>
      </w:r>
      <w:r w:rsidR="003748FE">
        <w:rPr>
          <w:rFonts w:ascii="Times New Roman" w:hAnsi="Times New Roman" w:cs="Times New Roman"/>
          <w:sz w:val="28"/>
          <w:szCs w:val="28"/>
        </w:rPr>
        <w:t xml:space="preserve"> В народной игрушке сюжет не играет решающей роли, он служит лишь поводом к диалогу между художником и зрителем, который ведётся на весьма условном языке.</w:t>
      </w:r>
    </w:p>
    <w:p w:rsidR="003748FE" w:rsidRDefault="00346479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6479">
        <w:rPr>
          <w:rFonts w:ascii="Times New Roman" w:hAnsi="Times New Roman" w:cs="Times New Roman"/>
          <w:sz w:val="28"/>
          <w:szCs w:val="28"/>
        </w:rPr>
        <w:t>3</w:t>
      </w:r>
    </w:p>
    <w:p w:rsidR="00E9288B" w:rsidRDefault="00E9288B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Приобщить к красоте, стремление пробудить фантазию в ребенке – вот главные задачи, которые ставит и решает русский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игродел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вкладывает в своё творение всю душу, тепло, и свои представления о прекрасном. </w:t>
      </w:r>
      <w:r>
        <w:rPr>
          <w:rFonts w:ascii="Times New Roman" w:hAnsi="Times New Roman" w:cs="Times New Roman"/>
          <w:sz w:val="28"/>
          <w:szCs w:val="28"/>
        </w:rPr>
        <w:br/>
        <w:t>Русская народная игрушка сентиментальная, добрая, с незлобивым юмором: нарядный гусар гарцу</w:t>
      </w:r>
      <w:r w:rsidR="00346479">
        <w:rPr>
          <w:rFonts w:ascii="Times New Roman" w:hAnsi="Times New Roman" w:cs="Times New Roman"/>
          <w:sz w:val="28"/>
          <w:szCs w:val="28"/>
        </w:rPr>
        <w:t>ет на сказочном коне, мужик с га</w:t>
      </w:r>
      <w:r>
        <w:rPr>
          <w:rFonts w:ascii="Times New Roman" w:hAnsi="Times New Roman" w:cs="Times New Roman"/>
          <w:sz w:val="28"/>
          <w:szCs w:val="28"/>
        </w:rPr>
        <w:t>рмошкой распевает частушки. Любовь к природе, к карнавальному веселью, масленичным тройкам, ярмарочной толпе – всё это эмоциональный образный строй декоративной народной скульптуры, котор</w:t>
      </w:r>
      <w:r w:rsidR="00346479">
        <w:rPr>
          <w:rFonts w:ascii="Times New Roman" w:hAnsi="Times New Roman" w:cs="Times New Roman"/>
          <w:sz w:val="28"/>
          <w:szCs w:val="28"/>
        </w:rPr>
        <w:t>ая продолжает радовать человека</w:t>
      </w:r>
      <w:r>
        <w:rPr>
          <w:rFonts w:ascii="Times New Roman" w:hAnsi="Times New Roman" w:cs="Times New Roman"/>
          <w:sz w:val="28"/>
          <w:szCs w:val="28"/>
        </w:rPr>
        <w:t>, как настоящее содержательное искусство. Предметы детского мира представляют собой уменьшенную копию бытовых предметов мира взрослых. Костюмы купол и мужичков выполнены по образцам народного костюма, что предаёт игрушке своеобразный национальный колорит. Традиционность и преемственность определяют содержание и тематик</w:t>
      </w:r>
      <w:r w:rsidR="00583D85">
        <w:rPr>
          <w:rFonts w:ascii="Times New Roman" w:hAnsi="Times New Roman" w:cs="Times New Roman"/>
          <w:sz w:val="28"/>
          <w:szCs w:val="28"/>
        </w:rPr>
        <w:t>у сюжетов нашей народной игрушки.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1AE" w:rsidRPr="003748FE" w:rsidRDefault="00C261AE" w:rsidP="00DC16B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748FE">
        <w:rPr>
          <w:rFonts w:ascii="Times New Roman" w:hAnsi="Times New Roman" w:cs="Times New Roman"/>
          <w:i/>
          <w:sz w:val="28"/>
          <w:szCs w:val="28"/>
        </w:rPr>
        <w:t>Народные художественные промыслы России.</w:t>
      </w:r>
    </w:p>
    <w:p w:rsidR="003748FE" w:rsidRDefault="00C261AE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Дымковская глиняная игрушка самая известная. Лепили эту игрушку в Дымковской слободе, которая располагалась в окрестностях города Вятки, где по сей день находится фабрика по производству игрушки. По преданию промысел возник в связи с древним праздником Сви</w:t>
      </w:r>
      <w:r w:rsidR="00B728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тунья  - гулянием на берегу реки Вятки, для чего и делали зимними вечерами глиняные свистульки. Лепили фигурки барынь-щеголих, водоносок, кормилиц, нянек с детьми</w:t>
      </w:r>
      <w:r w:rsidR="0060637A">
        <w:rPr>
          <w:rFonts w:ascii="Times New Roman" w:hAnsi="Times New Roman" w:cs="Times New Roman"/>
          <w:sz w:val="28"/>
          <w:szCs w:val="28"/>
        </w:rPr>
        <w:t xml:space="preserve">, барынь с кавалерами, всадники. Барыни изображались с зонтиком, собачкой, с муфтой. Популярны были также фигурки животных – конь, баран, олень с большими рогами и на ногах оборочки-штанишки. </w:t>
      </w:r>
      <w:r w:rsidR="003748FE">
        <w:rPr>
          <w:rFonts w:ascii="Times New Roman" w:hAnsi="Times New Roman" w:cs="Times New Roman"/>
          <w:sz w:val="28"/>
          <w:szCs w:val="28"/>
        </w:rPr>
        <w:t>Излюбленными образами являются сказочные индюки с распущенными хвостами, петухи, а также всевозможные медведи.</w:t>
      </w:r>
    </w:p>
    <w:p w:rsidR="00B7287F" w:rsidRDefault="00B7287F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60637A" w:rsidRDefault="0060637A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Лепят эти фигурки из красной глины. После обжига</w:t>
      </w:r>
      <w:r w:rsidR="00B7287F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покрываются</w:t>
      </w:r>
      <w:r w:rsidR="00B7287F">
        <w:rPr>
          <w:rFonts w:ascii="Times New Roman" w:hAnsi="Times New Roman" w:cs="Times New Roman"/>
          <w:sz w:val="28"/>
          <w:szCs w:val="28"/>
        </w:rPr>
        <w:t xml:space="preserve"> белым цветом, а затем их расписывают геометрическим орнаментом, который состоит из широких и тонких полос, волнистых линий, кругов, к</w:t>
      </w:r>
      <w:r w:rsidR="00D740C3">
        <w:rPr>
          <w:rFonts w:ascii="Times New Roman" w:hAnsi="Times New Roman" w:cs="Times New Roman"/>
          <w:sz w:val="28"/>
          <w:szCs w:val="28"/>
        </w:rPr>
        <w:t>олец, горошин, овалов. Орнамент выполняют красным, синим, зеленым, оранжевым, желтым цветом. Мастерицы еще любят украшать игрушку золотом, наклеивая кусочки на фигурки. Роспись</w:t>
      </w:r>
      <w:r w:rsidR="00B7287F">
        <w:rPr>
          <w:rFonts w:ascii="Times New Roman" w:hAnsi="Times New Roman" w:cs="Times New Roman"/>
          <w:sz w:val="28"/>
          <w:szCs w:val="28"/>
        </w:rPr>
        <w:t xml:space="preserve"> </w:t>
      </w:r>
      <w:r w:rsidR="00D740C3">
        <w:rPr>
          <w:rFonts w:ascii="Times New Roman" w:hAnsi="Times New Roman" w:cs="Times New Roman"/>
          <w:sz w:val="28"/>
          <w:szCs w:val="28"/>
        </w:rPr>
        <w:t xml:space="preserve">получается веселой, жизнерадостной. </w:t>
      </w:r>
      <w:r w:rsidR="00B7287F">
        <w:rPr>
          <w:rFonts w:ascii="Times New Roman" w:hAnsi="Times New Roman" w:cs="Times New Roman"/>
          <w:sz w:val="28"/>
          <w:szCs w:val="28"/>
        </w:rPr>
        <w:t xml:space="preserve">Все фигурки как будто одеты в яркую ткань. Орнамент ритмичный, четко прослеживается чередование полос, кругов, колец. Часто используется клетчатая основа, которая заполняется кругами, овалами, кольцами. Особенно характерен образ индюка с большим, распущенным, как у павлина, хвостом. Края и середина хвоста украшена кольцами и кругами, грудь и крылья </w:t>
      </w:r>
      <w:r w:rsidR="00D740C3">
        <w:rPr>
          <w:rFonts w:ascii="Times New Roman" w:hAnsi="Times New Roman" w:cs="Times New Roman"/>
          <w:sz w:val="28"/>
          <w:szCs w:val="28"/>
        </w:rPr>
        <w:t xml:space="preserve">выделены узором. </w:t>
      </w:r>
    </w:p>
    <w:p w:rsidR="00D740C3" w:rsidRDefault="00D740C3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Дымковская игрушка – самая яркая, нарядная, парадная из всех русских глиняных игрушек. У каждой дымковской мастерицы свои любимые образы, свои сочетания цветов, но все строго сохраняют традиции древнего промысла. (Приложение 1)</w:t>
      </w:r>
    </w:p>
    <w:p w:rsidR="003748FE" w:rsidRDefault="003748FE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48FE">
        <w:rPr>
          <w:rFonts w:ascii="Times New Roman" w:hAnsi="Times New Roman" w:cs="Times New Roman"/>
          <w:sz w:val="28"/>
          <w:szCs w:val="28"/>
        </w:rPr>
        <w:t xml:space="preserve">Тверская </w:t>
      </w:r>
      <w:r>
        <w:rPr>
          <w:rFonts w:ascii="Times New Roman" w:hAnsi="Times New Roman" w:cs="Times New Roman"/>
          <w:sz w:val="28"/>
          <w:szCs w:val="28"/>
        </w:rPr>
        <w:t xml:space="preserve">глиняная </w:t>
      </w:r>
      <w:r w:rsidRPr="003748FE">
        <w:rPr>
          <w:rFonts w:ascii="Times New Roman" w:hAnsi="Times New Roman" w:cs="Times New Roman"/>
          <w:sz w:val="28"/>
          <w:szCs w:val="28"/>
        </w:rPr>
        <w:t>игрушка</w:t>
      </w:r>
      <w:r>
        <w:rPr>
          <w:rFonts w:ascii="Times New Roman" w:hAnsi="Times New Roman" w:cs="Times New Roman"/>
          <w:sz w:val="28"/>
          <w:szCs w:val="28"/>
        </w:rPr>
        <w:t xml:space="preserve"> зародилась в городе Торжок, Тверской области. </w:t>
      </w:r>
      <w:r w:rsidR="0001218E">
        <w:rPr>
          <w:rFonts w:ascii="Times New Roman" w:hAnsi="Times New Roman" w:cs="Times New Roman"/>
          <w:sz w:val="28"/>
          <w:szCs w:val="28"/>
        </w:rPr>
        <w:t xml:space="preserve">Игрушка лепится из коричневой глины, являющейся фоном росписи. </w:t>
      </w:r>
      <w:r w:rsidR="00D95D70">
        <w:rPr>
          <w:rFonts w:ascii="Times New Roman" w:hAnsi="Times New Roman" w:cs="Times New Roman"/>
          <w:sz w:val="28"/>
          <w:szCs w:val="28"/>
        </w:rPr>
        <w:t xml:space="preserve">Фигурки украшаются </w:t>
      </w:r>
      <w:proofErr w:type="spellStart"/>
      <w:r w:rsidR="00D95D70">
        <w:rPr>
          <w:rFonts w:ascii="Times New Roman" w:hAnsi="Times New Roman" w:cs="Times New Roman"/>
          <w:sz w:val="28"/>
          <w:szCs w:val="28"/>
        </w:rPr>
        <w:t>налепами</w:t>
      </w:r>
      <w:proofErr w:type="spellEnd"/>
      <w:r w:rsidR="00D95D70">
        <w:rPr>
          <w:rFonts w:ascii="Times New Roman" w:hAnsi="Times New Roman" w:cs="Times New Roman"/>
          <w:sz w:val="28"/>
          <w:szCs w:val="28"/>
        </w:rPr>
        <w:t xml:space="preserve">, которые затем расписываются. </w:t>
      </w:r>
      <w:r w:rsidR="0001218E">
        <w:rPr>
          <w:rFonts w:ascii="Times New Roman" w:hAnsi="Times New Roman" w:cs="Times New Roman"/>
          <w:sz w:val="28"/>
          <w:szCs w:val="28"/>
        </w:rPr>
        <w:t>Особенно выделяется белый цвет росписи: точки - капельки, жемчуж</w:t>
      </w:r>
      <w:r w:rsidR="003C415A">
        <w:rPr>
          <w:rFonts w:ascii="Times New Roman" w:hAnsi="Times New Roman" w:cs="Times New Roman"/>
          <w:sz w:val="28"/>
          <w:szCs w:val="28"/>
        </w:rPr>
        <w:t>и</w:t>
      </w:r>
      <w:r w:rsidR="0001218E">
        <w:rPr>
          <w:rFonts w:ascii="Times New Roman" w:hAnsi="Times New Roman" w:cs="Times New Roman"/>
          <w:sz w:val="28"/>
          <w:szCs w:val="28"/>
        </w:rPr>
        <w:t xml:space="preserve">нки, мазки разной величины и формы, которые накладываются в два-три слоя. Роспись украшает грудь птицы, хвост, крылья, выделяется хвост и хохолок. Сочетание цветов разное - это голубой, синий, желтый, оранжевый, красный и, главный цвет, белый. Если полоса темная, то украшение на ней светлое. В украшении игрушки один цвет должен повториться трижды. </w:t>
      </w:r>
      <w:r w:rsidR="00D95D70">
        <w:rPr>
          <w:rFonts w:ascii="Times New Roman" w:hAnsi="Times New Roman" w:cs="Times New Roman"/>
          <w:sz w:val="28"/>
          <w:szCs w:val="28"/>
        </w:rPr>
        <w:t>Любимые образы Тверской игрушки это птицы – гуси, лебеди, утки, гордые петухи, скромные курочки. Фигурки статичны, но, иногда, повернута голова, разная осанка. Птицы</w:t>
      </w:r>
      <w:r w:rsidR="001E2A96">
        <w:rPr>
          <w:rFonts w:ascii="Times New Roman" w:hAnsi="Times New Roman" w:cs="Times New Roman"/>
          <w:sz w:val="28"/>
          <w:szCs w:val="28"/>
        </w:rPr>
        <w:t xml:space="preserve"> гордые, красивые, декоративные</w:t>
      </w:r>
      <w:r w:rsidR="00D95D70">
        <w:rPr>
          <w:rFonts w:ascii="Times New Roman" w:hAnsi="Times New Roman" w:cs="Times New Roman"/>
          <w:sz w:val="28"/>
          <w:szCs w:val="28"/>
        </w:rPr>
        <w:t xml:space="preserve"> </w:t>
      </w:r>
      <w:r w:rsidR="001E2A96">
        <w:rPr>
          <w:rFonts w:ascii="Times New Roman" w:hAnsi="Times New Roman" w:cs="Times New Roman"/>
          <w:sz w:val="28"/>
          <w:szCs w:val="28"/>
        </w:rPr>
        <w:t>(П</w:t>
      </w:r>
      <w:r w:rsidR="00DC4630">
        <w:rPr>
          <w:rFonts w:ascii="Times New Roman" w:hAnsi="Times New Roman" w:cs="Times New Roman"/>
          <w:sz w:val="28"/>
          <w:szCs w:val="28"/>
        </w:rPr>
        <w:t>риложение 2)</w:t>
      </w:r>
    </w:p>
    <w:p w:rsidR="00380990" w:rsidRPr="003748FE" w:rsidRDefault="00380990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CC69A9" w:rsidRDefault="00DC4630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Филимоновская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игрушка – это яркая весёлая игрушка – свистулька, которую, как забаву делали женщины и дети в деревне Филимоново Тульской области. Персонажи игрушек: </w:t>
      </w:r>
      <w:r w:rsidR="00D032B7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рядные барыни и солдаты, животные – олень, баран, конь, птица. В отлич</w:t>
      </w:r>
      <w:r w:rsidR="00181B80">
        <w:rPr>
          <w:rFonts w:ascii="Times New Roman" w:hAnsi="Times New Roman" w:cs="Times New Roman"/>
          <w:sz w:val="28"/>
          <w:szCs w:val="28"/>
        </w:rPr>
        <w:t xml:space="preserve">ие от других глиняных игрушек все </w:t>
      </w:r>
      <w:proofErr w:type="spellStart"/>
      <w:r w:rsidR="00181B80"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 w:rsidR="00181B80">
        <w:rPr>
          <w:rFonts w:ascii="Times New Roman" w:hAnsi="Times New Roman" w:cs="Times New Roman"/>
          <w:sz w:val="28"/>
          <w:szCs w:val="28"/>
        </w:rPr>
        <w:t xml:space="preserve"> игрушки – это свистульки, даже барыни и кавалеры. Свисток всегда находится в хвосте зверей и птиц, который они держат.</w:t>
      </w:r>
      <w:r w:rsidR="00181B80">
        <w:rPr>
          <w:rFonts w:ascii="Times New Roman" w:hAnsi="Times New Roman" w:cs="Times New Roman"/>
          <w:sz w:val="28"/>
          <w:szCs w:val="28"/>
        </w:rPr>
        <w:br/>
        <w:t>Местная глина особенная: вязкая, жирная</w:t>
      </w:r>
      <w:r w:rsidR="00D032B7">
        <w:rPr>
          <w:rFonts w:ascii="Times New Roman" w:hAnsi="Times New Roman" w:cs="Times New Roman"/>
          <w:sz w:val="28"/>
          <w:szCs w:val="28"/>
        </w:rPr>
        <w:t>, п</w:t>
      </w:r>
      <w:r w:rsidR="00181B80">
        <w:rPr>
          <w:rFonts w:ascii="Times New Roman" w:hAnsi="Times New Roman" w:cs="Times New Roman"/>
          <w:sz w:val="28"/>
          <w:szCs w:val="28"/>
        </w:rPr>
        <w:t>ластичная. Из нее вытягивают мастерицы всю фигурку сразу – при этом способе лепки игрушки получаются грациозными, пластичными. Застывая, глина «садится», и тогда приходится снова «подтягивать». Приглаживать изделия, отчего их форма еще больше вытягивается и удлиняется. И так происходит несколько раз, пока игрушка совсем не «замрет». После обжига начинают расписывать игрушку. Сначала наводят желтые полоски и пятна, потом их обводят красным «перышком», потом зеленым,</w:t>
      </w:r>
      <w:r w:rsidR="00C845BA">
        <w:rPr>
          <w:rFonts w:ascii="Times New Roman" w:hAnsi="Times New Roman" w:cs="Times New Roman"/>
          <w:sz w:val="28"/>
          <w:szCs w:val="28"/>
        </w:rPr>
        <w:t xml:space="preserve"> синим, иногда фиолетовым. Круг обозначает в росписи солнце, треугольник – землю, елочки и ростки – символ растительности и жизни. Несмотря на то, что орнамент и колорит росписи очень просты, игрушки после росписи выглядят очень яркими и праздничными, выразительными и добродушными. Лица фигурок всегда остаются белыми, и лишь небольшими штрихами и точками намечаются гл</w:t>
      </w:r>
      <w:r w:rsidR="00D032B7">
        <w:rPr>
          <w:rFonts w:ascii="Times New Roman" w:hAnsi="Times New Roman" w:cs="Times New Roman"/>
          <w:sz w:val="28"/>
          <w:szCs w:val="28"/>
        </w:rPr>
        <w:t xml:space="preserve">аза, нос, рот. </w:t>
      </w:r>
      <w:r w:rsidR="00D032B7">
        <w:rPr>
          <w:rFonts w:ascii="Times New Roman" w:hAnsi="Times New Roman" w:cs="Times New Roman"/>
          <w:sz w:val="28"/>
          <w:szCs w:val="28"/>
        </w:rPr>
        <w:br/>
        <w:t>Забавны игрушки</w:t>
      </w:r>
      <w:r w:rsidR="00C845BA">
        <w:rPr>
          <w:rFonts w:ascii="Times New Roman" w:hAnsi="Times New Roman" w:cs="Times New Roman"/>
          <w:sz w:val="28"/>
          <w:szCs w:val="28"/>
        </w:rPr>
        <w:t>, изображающие длинноногих и вытянутых солдат в характерных костюмах: френч в талию и полосатые штаны. Некоторые игрушки удивляют своей фантазией. Так, среди игрушек есть чудище с головой оленя. В руках у него курица, на спине сидит индюк, а на хвосте – цыпленок. Особой пластикой отличаются игрушки животных. У баранов, коров и коней маленькие головы</w:t>
      </w:r>
      <w:r w:rsidR="00C65CF7">
        <w:rPr>
          <w:rFonts w:ascii="Times New Roman" w:hAnsi="Times New Roman" w:cs="Times New Roman"/>
          <w:sz w:val="28"/>
          <w:szCs w:val="28"/>
        </w:rPr>
        <w:t xml:space="preserve"> </w:t>
      </w:r>
      <w:r w:rsidR="00C845BA">
        <w:rPr>
          <w:rFonts w:ascii="Times New Roman" w:hAnsi="Times New Roman" w:cs="Times New Roman"/>
          <w:sz w:val="28"/>
          <w:szCs w:val="28"/>
        </w:rPr>
        <w:t>на вытянутых шеях, а короткие ноги придают особую устойчивость всем фигурам.</w:t>
      </w:r>
    </w:p>
    <w:p w:rsidR="00CC69A9" w:rsidRDefault="00CC69A9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69A9" w:rsidRDefault="00CC69A9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CC69A9" w:rsidRDefault="00C65CF7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игрушки очень веселые, и когда их много – это праздник. Когда смотришь на собранные вместе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игрушки, то появляется радост</w:t>
      </w:r>
      <w:r w:rsidR="00D032B7">
        <w:rPr>
          <w:rFonts w:ascii="Times New Roman" w:hAnsi="Times New Roman" w:cs="Times New Roman"/>
          <w:sz w:val="28"/>
          <w:szCs w:val="28"/>
        </w:rPr>
        <w:t>ное настроение (П</w:t>
      </w:r>
      <w:r>
        <w:rPr>
          <w:rFonts w:ascii="Times New Roman" w:hAnsi="Times New Roman" w:cs="Times New Roman"/>
          <w:sz w:val="28"/>
          <w:szCs w:val="28"/>
        </w:rPr>
        <w:t>риложение 3)</w:t>
      </w:r>
    </w:p>
    <w:p w:rsidR="00CC69A9" w:rsidRDefault="00D032B7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Карго</w:t>
      </w:r>
      <w:r w:rsidR="00B852FA">
        <w:rPr>
          <w:rFonts w:ascii="Times New Roman" w:hAnsi="Times New Roman" w:cs="Times New Roman"/>
          <w:sz w:val="28"/>
          <w:szCs w:val="28"/>
        </w:rPr>
        <w:t>польскую</w:t>
      </w:r>
      <w:proofErr w:type="spellEnd"/>
      <w:r w:rsidR="00B852FA">
        <w:rPr>
          <w:rFonts w:ascii="Times New Roman" w:hAnsi="Times New Roman" w:cs="Times New Roman"/>
          <w:sz w:val="28"/>
          <w:szCs w:val="28"/>
        </w:rPr>
        <w:t xml:space="preserve"> глиняную игрушку раньше лепили в селе</w:t>
      </w:r>
      <w:r w:rsidR="00C65CF7">
        <w:rPr>
          <w:rFonts w:ascii="Times New Roman" w:hAnsi="Times New Roman" w:cs="Times New Roman"/>
          <w:sz w:val="28"/>
          <w:szCs w:val="28"/>
        </w:rPr>
        <w:t xml:space="preserve"> </w:t>
      </w:r>
      <w:r w:rsidR="00B852FA">
        <w:rPr>
          <w:rFonts w:ascii="Times New Roman" w:hAnsi="Times New Roman" w:cs="Times New Roman"/>
          <w:sz w:val="28"/>
          <w:szCs w:val="28"/>
        </w:rPr>
        <w:t>Гринёве, а теперь в городе Каргополе Архангельской области находится предприятие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852FA">
        <w:rPr>
          <w:rFonts w:ascii="Times New Roman" w:hAnsi="Times New Roman" w:cs="Times New Roman"/>
          <w:sz w:val="28"/>
          <w:szCs w:val="28"/>
        </w:rPr>
        <w:t>Беломорские узоры».</w:t>
      </w:r>
      <w:r w:rsidR="00B852FA">
        <w:rPr>
          <w:rFonts w:ascii="Times New Roman" w:hAnsi="Times New Roman" w:cs="Times New Roman"/>
          <w:sz w:val="28"/>
          <w:szCs w:val="28"/>
        </w:rPr>
        <w:br/>
        <w:t>Каждый гончар делал игрушку для своей детворы. Игрушка выразительная</w:t>
      </w:r>
      <w:r>
        <w:rPr>
          <w:rFonts w:ascii="Times New Roman" w:hAnsi="Times New Roman" w:cs="Times New Roman"/>
          <w:sz w:val="28"/>
          <w:szCs w:val="28"/>
        </w:rPr>
        <w:t>, и</w:t>
      </w:r>
      <w:r w:rsidR="00B852FA">
        <w:rPr>
          <w:rFonts w:ascii="Times New Roman" w:hAnsi="Times New Roman" w:cs="Times New Roman"/>
          <w:sz w:val="28"/>
          <w:szCs w:val="28"/>
        </w:rPr>
        <w:t>нтересная, крестьянская, передает народный быт Русского Севера. В ней сохранилось что-то от древних идолов.</w:t>
      </w:r>
      <w:r w:rsidR="00B852FA">
        <w:rPr>
          <w:rFonts w:ascii="Times New Roman" w:hAnsi="Times New Roman" w:cs="Times New Roman"/>
          <w:sz w:val="28"/>
          <w:szCs w:val="28"/>
        </w:rPr>
        <w:br/>
        <w:t>Это по-крестьянски коренастые фигурки людей, а также фигурки, изображающие фигурки животных, птиц. Женские фигурки с ребенком на руках, с корзинко</w:t>
      </w:r>
      <w:r w:rsidR="00A76B8E">
        <w:rPr>
          <w:rFonts w:ascii="Times New Roman" w:hAnsi="Times New Roman" w:cs="Times New Roman"/>
          <w:sz w:val="28"/>
          <w:szCs w:val="28"/>
        </w:rPr>
        <w:t xml:space="preserve">й, птицей, занятые хозяйственными заботами. На них широкие юбки, кофты с крупными пуговицами – </w:t>
      </w:r>
      <w:proofErr w:type="spellStart"/>
      <w:r w:rsidR="00A76B8E">
        <w:rPr>
          <w:rFonts w:ascii="Times New Roman" w:hAnsi="Times New Roman" w:cs="Times New Roman"/>
          <w:sz w:val="28"/>
          <w:szCs w:val="28"/>
        </w:rPr>
        <w:t>налепами</w:t>
      </w:r>
      <w:proofErr w:type="spellEnd"/>
      <w:r w:rsidR="00A76B8E">
        <w:rPr>
          <w:rFonts w:ascii="Times New Roman" w:hAnsi="Times New Roman" w:cs="Times New Roman"/>
          <w:sz w:val="28"/>
          <w:szCs w:val="28"/>
        </w:rPr>
        <w:t>, разнообразные головные уборы – кокошники или шляпки, на шее бусы. Это барыня, крестьянка, кормилица в старинном наряде.</w:t>
      </w:r>
      <w:r w:rsidR="00A76B8E">
        <w:rPr>
          <w:rFonts w:ascii="Times New Roman" w:hAnsi="Times New Roman" w:cs="Times New Roman"/>
          <w:sz w:val="28"/>
          <w:szCs w:val="28"/>
        </w:rPr>
        <w:br/>
        <w:t>Мужики с окладистой бородой изображены в длинных кафтанах, украшенные пуговицами, на голове шапка или картуз. Каждый изображен в действии: плетут лапти, идут с лукошком, играют на гармошке, сидят в кресле.</w:t>
      </w:r>
      <w:r w:rsidR="00A76B8E">
        <w:rPr>
          <w:rFonts w:ascii="Times New Roman" w:hAnsi="Times New Roman" w:cs="Times New Roman"/>
          <w:sz w:val="28"/>
          <w:szCs w:val="28"/>
        </w:rPr>
        <w:br/>
        <w:t xml:space="preserve">Изображение животных типично для народной игрушки – это конь, корова, олень, баран, козел, собака с костью в зубах, заяц с морковкой, медведь – хозяин леса. Самый загадочный образ – </w:t>
      </w:r>
      <w:proofErr w:type="spellStart"/>
      <w:r w:rsidR="00A76B8E">
        <w:rPr>
          <w:rFonts w:ascii="Times New Roman" w:hAnsi="Times New Roman" w:cs="Times New Roman"/>
          <w:sz w:val="28"/>
          <w:szCs w:val="28"/>
        </w:rPr>
        <w:t>Полкан</w:t>
      </w:r>
      <w:proofErr w:type="spellEnd"/>
      <w:r w:rsidR="00A76B8E">
        <w:rPr>
          <w:rFonts w:ascii="Times New Roman" w:hAnsi="Times New Roman" w:cs="Times New Roman"/>
          <w:sz w:val="28"/>
          <w:szCs w:val="28"/>
        </w:rPr>
        <w:t>, могучий богатырь с туловищем коня.</w:t>
      </w:r>
      <w:r w:rsidR="00A76B8E">
        <w:rPr>
          <w:rFonts w:ascii="Times New Roman" w:hAnsi="Times New Roman" w:cs="Times New Roman"/>
          <w:sz w:val="28"/>
          <w:szCs w:val="28"/>
        </w:rPr>
        <w:br/>
        <w:t>После обжига в печи фигурки раскрашивают. Гамма приглушенная – северная. Характерны неяркие цвета – серый, розовый, зеленый, сирене</w:t>
      </w:r>
      <w:r>
        <w:rPr>
          <w:rFonts w:ascii="Times New Roman" w:hAnsi="Times New Roman" w:cs="Times New Roman"/>
          <w:sz w:val="28"/>
          <w:szCs w:val="28"/>
        </w:rPr>
        <w:t>во-синий, бирюзовый, коричневый, желтый, оранжевый, красный. Г</w:t>
      </w:r>
      <w:r w:rsidR="00A76B8E">
        <w:rPr>
          <w:rFonts w:ascii="Times New Roman" w:hAnsi="Times New Roman" w:cs="Times New Roman"/>
          <w:sz w:val="28"/>
          <w:szCs w:val="28"/>
        </w:rPr>
        <w:t>амма – сдержанная.</w:t>
      </w:r>
    </w:p>
    <w:p w:rsidR="00CC69A9" w:rsidRDefault="00CC69A9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69A9" w:rsidRDefault="00CC69A9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D740C3" w:rsidRPr="00DC4630" w:rsidRDefault="007C6ACF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Геометрический орнамент состоит из прямых и косых крестов, поперечных полос, штрихов, концентрированных</w:t>
      </w:r>
      <w:r w:rsidR="00D032B7">
        <w:rPr>
          <w:rFonts w:ascii="Times New Roman" w:hAnsi="Times New Roman" w:cs="Times New Roman"/>
          <w:sz w:val="28"/>
          <w:szCs w:val="28"/>
        </w:rPr>
        <w:t xml:space="preserve"> овалов, пятен</w:t>
      </w:r>
      <w:r>
        <w:rPr>
          <w:rFonts w:ascii="Times New Roman" w:hAnsi="Times New Roman" w:cs="Times New Roman"/>
          <w:sz w:val="28"/>
          <w:szCs w:val="28"/>
        </w:rPr>
        <w:t xml:space="preserve">, зубцов, которые ритмично наносятся на поверхность игрушки. Это не просто узор, а символические знаки, древние следы культа солнца и земли. Фигурки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каргопольки</w:t>
      </w:r>
      <w:proofErr w:type="spellEnd"/>
      <w:r w:rsidR="00D032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будто позируют в молчаливой важности</w:t>
      </w:r>
      <w:r w:rsidR="00D032B7">
        <w:rPr>
          <w:rFonts w:ascii="Times New Roman" w:hAnsi="Times New Roman" w:cs="Times New Roman"/>
          <w:sz w:val="28"/>
          <w:szCs w:val="28"/>
        </w:rPr>
        <w:t>.</w:t>
      </w:r>
      <w:r w:rsidR="00D032B7">
        <w:rPr>
          <w:rFonts w:ascii="Times New Roman" w:hAnsi="Times New Roman" w:cs="Times New Roman"/>
          <w:sz w:val="28"/>
          <w:szCs w:val="28"/>
        </w:rPr>
        <w:br/>
        <w:t>(П</w:t>
      </w:r>
      <w:r w:rsidR="0086755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D032B7">
        <w:rPr>
          <w:rFonts w:ascii="Times New Roman" w:hAnsi="Times New Roman" w:cs="Times New Roman"/>
          <w:sz w:val="28"/>
          <w:szCs w:val="28"/>
        </w:rPr>
        <w:t>4</w:t>
      </w:r>
      <w:r w:rsidR="0086755B">
        <w:rPr>
          <w:rFonts w:ascii="Times New Roman" w:hAnsi="Times New Roman" w:cs="Times New Roman"/>
          <w:sz w:val="28"/>
          <w:szCs w:val="28"/>
        </w:rPr>
        <w:t>)</w:t>
      </w:r>
    </w:p>
    <w:p w:rsidR="00D032B7" w:rsidRDefault="00D032B7" w:rsidP="00DC16B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032B7">
        <w:rPr>
          <w:rFonts w:ascii="Times New Roman" w:hAnsi="Times New Roman" w:cs="Times New Roman"/>
          <w:i/>
          <w:sz w:val="28"/>
          <w:szCs w:val="28"/>
        </w:rPr>
        <w:t>Содержание занятий.</w:t>
      </w:r>
    </w:p>
    <w:p w:rsidR="00D032B7" w:rsidRDefault="00D032B7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в кружке лепки рассчитаны на детей разного возраста. Поэтому группа чаще всего бывает смешанной. Продолжительность занятий от 2 до 3 учебных часов, два раза в неделю. Количество обучающихся в группе 12-15 человек</w:t>
      </w:r>
      <w:r w:rsidR="00315EE6">
        <w:rPr>
          <w:rFonts w:ascii="Times New Roman" w:hAnsi="Times New Roman" w:cs="Times New Roman"/>
          <w:sz w:val="28"/>
          <w:szCs w:val="28"/>
        </w:rPr>
        <w:t>. Каждое занятие по лепке строится в зависимости от темы и конкретности задач, стоящих перед учителем и детьми.</w:t>
      </w:r>
    </w:p>
    <w:p w:rsidR="00315EE6" w:rsidRDefault="00315EE6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глиняной игрушки по определенной теме – это комплекс из  занятий различных по значению. Четкое соблюдение этапов дает возможность получить качественный результат. </w:t>
      </w:r>
    </w:p>
    <w:p w:rsidR="00346479" w:rsidRDefault="00B50E9F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отработки программы кружка «Скульптура», постепенно накопился опыт, выработалась четкая последовательность процесса лепки и росписи игрушек. Этапы работы освоены детьми точно и правильно. У каждого ребенка есть необходимые материалы и инструменты для лепки. При изучении очередного народного игрушечного промысла проводится тематическое занятие в три этапа.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1"/>
        <w:gridCol w:w="3513"/>
        <w:gridCol w:w="4927"/>
      </w:tblGrid>
      <w:tr w:rsidR="003748FE" w:rsidTr="003748FE">
        <w:tc>
          <w:tcPr>
            <w:tcW w:w="1131" w:type="dxa"/>
          </w:tcPr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3513" w:type="dxa"/>
          </w:tcPr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  <w:tc>
          <w:tcPr>
            <w:tcW w:w="4927" w:type="dxa"/>
          </w:tcPr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3748FE" w:rsidTr="003748FE">
        <w:tc>
          <w:tcPr>
            <w:tcW w:w="1131" w:type="dxa"/>
          </w:tcPr>
          <w:p w:rsidR="002D5213" w:rsidRDefault="002D5213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3" w:type="dxa"/>
          </w:tcPr>
          <w:p w:rsidR="003748FE" w:rsidRDefault="00B50E9F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карандаши, кисти, краски</w:t>
            </w:r>
          </w:p>
          <w:p w:rsidR="003748FE" w:rsidRDefault="003748FE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3748FE" w:rsidRDefault="00B50E9F" w:rsidP="00DC16B5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0E9F">
              <w:rPr>
                <w:rFonts w:ascii="Times New Roman" w:hAnsi="Times New Roman" w:cs="Times New Roman"/>
                <w:sz w:val="28"/>
                <w:szCs w:val="28"/>
              </w:rPr>
              <w:t>Краткие сведения о происхождении игрушечного промысла, его особенностях, традициях и мастерах.</w:t>
            </w:r>
          </w:p>
          <w:p w:rsidR="00B50E9F" w:rsidRDefault="00B50E9F" w:rsidP="00DC16B5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Широкое использование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наглядного материала: таблицы, плакаты, иллюстрации, готовые образцы игрушек</w:t>
            </w:r>
            <w:r w:rsidR="002D521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D5213" w:rsidRDefault="002D5213" w:rsidP="00DC16B5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эскиза игрушки по образцам. Таблицы с обязательными элементами росписи</w:t>
            </w:r>
          </w:p>
          <w:p w:rsidR="002D5213" w:rsidRDefault="002D5213" w:rsidP="00DC16B5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и отбор лучших эскизов для выполнения лепной формы</w:t>
            </w:r>
          </w:p>
          <w:p w:rsidR="002D5213" w:rsidRDefault="002D5213" w:rsidP="00DC16B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нужно отметить, что в каждом игрушечном промысле есть постепенное усложнение формы (от простой до более сложной, замысловатой, комбинированной).</w:t>
            </w:r>
          </w:p>
          <w:p w:rsidR="002D5213" w:rsidRDefault="002D5213" w:rsidP="00DC16B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Начинать работу над лепкой нужно с простых форм и элементов игрушки, учитывая возрастные особенности детей по годам обучения (обычно это лепка фигурок животных и птиц).</w:t>
            </w:r>
          </w:p>
          <w:p w:rsidR="002D5213" w:rsidRPr="00B50E9F" w:rsidRDefault="002D5213" w:rsidP="00DC16B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8FE" w:rsidTr="003748FE">
        <w:tc>
          <w:tcPr>
            <w:tcW w:w="1131" w:type="dxa"/>
          </w:tcPr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13" w:type="dxa"/>
          </w:tcPr>
          <w:p w:rsidR="003748FE" w:rsidRDefault="002D5213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Глина, доска, стеки, тряпки, банки с водой</w:t>
            </w:r>
          </w:p>
        </w:tc>
        <w:tc>
          <w:tcPr>
            <w:tcW w:w="4927" w:type="dxa"/>
          </w:tcPr>
          <w:p w:rsidR="003748FE" w:rsidRDefault="002D5213" w:rsidP="00DC16B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выполненным эскизам приступаем к лепке. Дети набирают заготовленную глину, кладут на доски, набирают воду в баночки, выбирают нужные стеки.</w:t>
            </w:r>
          </w:p>
          <w:p w:rsidR="002D5213" w:rsidRDefault="002D5213" w:rsidP="00DC16B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Переминают, смачивают глину, затем формуют, используя более приемлемый способ лепки для данной формы. Процесс лепки ребята считают интересным и полезным – из куска глины получается необыкновенная маленькая скульптура</w:t>
            </w:r>
          </w:p>
          <w:p w:rsidR="002D5213" w:rsidRDefault="001C7725" w:rsidP="00DC16B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окончания лепки форму заглаживаем мокрой тряпкой, чтобы не было трещин и сломов. Затем ставим на доски для высыхания.</w:t>
            </w:r>
          </w:p>
          <w:p w:rsidR="001C7725" w:rsidRDefault="001C7725" w:rsidP="00DC16B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 уборка рабочего места. Ребята моют доски, инструменты, столы и тщательно моют руки.</w:t>
            </w:r>
          </w:p>
          <w:p w:rsidR="001C7725" w:rsidRPr="002D5213" w:rsidRDefault="001C7725" w:rsidP="00DC16B5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Оставшуюся глину складывают в ведро и снова замачивают. </w:t>
            </w:r>
          </w:p>
        </w:tc>
      </w:tr>
      <w:tr w:rsidR="003748FE" w:rsidTr="003748FE">
        <w:tc>
          <w:tcPr>
            <w:tcW w:w="1131" w:type="dxa"/>
          </w:tcPr>
          <w:p w:rsidR="003748FE" w:rsidRDefault="003748FE" w:rsidP="00DC16B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13" w:type="dxa"/>
          </w:tcPr>
          <w:p w:rsidR="003748FE" w:rsidRDefault="001C7725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 водоэмульсионная, гуашь, клей ПВА, лак, кисти: флейцы и мягкие,  доски и простые карандаши.</w:t>
            </w:r>
          </w:p>
        </w:tc>
        <w:tc>
          <w:tcPr>
            <w:tcW w:w="4927" w:type="dxa"/>
          </w:tcPr>
          <w:p w:rsidR="003748FE" w:rsidRPr="001C7725" w:rsidRDefault="001C7725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725">
              <w:rPr>
                <w:rFonts w:ascii="Times New Roman" w:hAnsi="Times New Roman" w:cs="Times New Roman"/>
                <w:sz w:val="28"/>
                <w:szCs w:val="28"/>
              </w:rPr>
              <w:t>На третьем занятии, после зачистки шероховатостей игрушки наждачной бумагой, приступаем к грунтовке и росписи.</w:t>
            </w:r>
          </w:p>
          <w:p w:rsidR="001C7725" w:rsidRDefault="001C7725" w:rsidP="00DC16B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грунта используем белую водоэмульсионную краску. Покрыв игрушку жесткой кистью (флейцем), даем ей просохнуть.</w:t>
            </w:r>
          </w:p>
          <w:p w:rsidR="001C7725" w:rsidRDefault="001C7725" w:rsidP="00DC16B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наметить рисунок для росписи простым карандашом,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прежде чем расписывать. Это дает более аккуратное, четкое расположение элементов росписи по форме изделия. </w:t>
            </w:r>
          </w:p>
          <w:p w:rsidR="00683AC6" w:rsidRDefault="00683AC6" w:rsidP="00DC16B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 игрушек тонкими мягкими кистями №1, 2, 3, гуашью или акварелью с примесью клея ПВА. Иногда мы расписываем красками, а затем покрываем клеевым раствором или лаком.</w:t>
            </w:r>
          </w:p>
          <w:p w:rsidR="00683AC6" w:rsidRDefault="00683AC6" w:rsidP="00DC16B5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Готовые игрушки отбираем на выставку. Анализируем выполненные работы, оцениваем (что нового, интересного в этой игрушке).</w:t>
            </w:r>
          </w:p>
          <w:p w:rsidR="001C7725" w:rsidRPr="001C7725" w:rsidRDefault="001C7725" w:rsidP="00DC16B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5361" w:rsidRDefault="00875361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3AC6" w:rsidRDefault="00683AC6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лепки переходит в творческий, если дети постепенно приобретают необходимые умения и навыки на уроках.</w:t>
      </w:r>
    </w:p>
    <w:p w:rsidR="00683AC6" w:rsidRDefault="00683AC6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изучения и знакомства с очередной темой по народным промыслам игрушек можно предложить ребятам слепить интересную, новую фантазийную форму с использованием и применением полученных знаний.</w:t>
      </w:r>
    </w:p>
    <w:p w:rsidR="00D05282" w:rsidRPr="00187462" w:rsidRDefault="00D0528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5282">
        <w:rPr>
          <w:rFonts w:ascii="Times New Roman" w:hAnsi="Times New Roman" w:cs="Times New Roman"/>
          <w:i/>
          <w:sz w:val="28"/>
          <w:szCs w:val="28"/>
        </w:rPr>
        <w:t>Заключение</w:t>
      </w:r>
    </w:p>
    <w:p w:rsidR="00187462" w:rsidRDefault="00D0528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магазинах продается достаточное количество игрушек, но самой любимой становится та, что сделана своими руками. Пусть она не так совершенна, но она нравится детям и взрослым. </w:t>
      </w:r>
    </w:p>
    <w:p w:rsidR="00187462" w:rsidRDefault="00187462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D05282" w:rsidRDefault="00D0528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Народная игрушка – значимое явление в русской культуре, которое отражает жизнь, труд и мировоззрение нескольких поколений. Игрушка несет радость – она нужна. </w:t>
      </w:r>
    </w:p>
    <w:p w:rsidR="00E0780A" w:rsidRDefault="00E0780A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лепкой и росписью глиняных промысловых изделий дает </w:t>
      </w:r>
      <w:r w:rsidR="00187462">
        <w:rPr>
          <w:rFonts w:ascii="Times New Roman" w:hAnsi="Times New Roman" w:cs="Times New Roman"/>
          <w:sz w:val="28"/>
          <w:szCs w:val="28"/>
        </w:rPr>
        <w:t xml:space="preserve">учащимся </w:t>
      </w:r>
      <w:r>
        <w:rPr>
          <w:rFonts w:ascii="Times New Roman" w:hAnsi="Times New Roman" w:cs="Times New Roman"/>
          <w:sz w:val="28"/>
          <w:szCs w:val="28"/>
        </w:rPr>
        <w:t>возможность от простейших приемов копирования формы перейти к более сложным и разнообразным в дальнейшем процессе обучения.</w:t>
      </w:r>
    </w:p>
    <w:p w:rsidR="00F170F2" w:rsidRDefault="00E0780A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росписи просты и доступны. Дети  учатся линии и кружочки правильно и композиционно распределять по объемной форме изделия, подбирать цветовые сочетания, </w:t>
      </w:r>
      <w:r w:rsidR="00F170F2">
        <w:rPr>
          <w:rFonts w:ascii="Times New Roman" w:hAnsi="Times New Roman" w:cs="Times New Roman"/>
          <w:sz w:val="28"/>
          <w:szCs w:val="28"/>
        </w:rPr>
        <w:t>постепенно развивая художественное</w:t>
      </w:r>
      <w:r w:rsidR="00187462">
        <w:rPr>
          <w:rFonts w:ascii="Times New Roman" w:hAnsi="Times New Roman" w:cs="Times New Roman"/>
          <w:sz w:val="28"/>
          <w:szCs w:val="28"/>
        </w:rPr>
        <w:t xml:space="preserve"> видение, вкус </w:t>
      </w:r>
      <w:r w:rsidR="00F170F2">
        <w:rPr>
          <w:rFonts w:ascii="Times New Roman" w:hAnsi="Times New Roman" w:cs="Times New Roman"/>
          <w:sz w:val="28"/>
          <w:szCs w:val="28"/>
        </w:rPr>
        <w:t xml:space="preserve">и творческую фантазию. Появляется потребность в лепке более сложных, разнообразных форм игрушек, меняется тематика образа. </w:t>
      </w:r>
      <w:r w:rsidR="008C6E40">
        <w:rPr>
          <w:rFonts w:ascii="Times New Roman" w:hAnsi="Times New Roman" w:cs="Times New Roman"/>
          <w:sz w:val="28"/>
          <w:szCs w:val="28"/>
        </w:rPr>
        <w:t xml:space="preserve">У детей развивается интерес к предмету. </w:t>
      </w:r>
      <w:r w:rsidR="00F170F2">
        <w:rPr>
          <w:rFonts w:ascii="Times New Roman" w:hAnsi="Times New Roman" w:cs="Times New Roman"/>
          <w:sz w:val="28"/>
          <w:szCs w:val="28"/>
        </w:rPr>
        <w:t xml:space="preserve">Игрушка народных промыслов знакомит с историческими истоками искусства народов России, расширяя кругозор и повышая интерес к искусству в целом. </w:t>
      </w:r>
    </w:p>
    <w:p w:rsidR="00AD1BFD" w:rsidRDefault="00F170F2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доступного учебного процесса используются наглядные пособия, большинство их изготовлены самостоятельно, активно используются </w:t>
      </w:r>
      <w:r w:rsidR="008C6E40">
        <w:rPr>
          <w:rFonts w:ascii="Times New Roman" w:hAnsi="Times New Roman" w:cs="Times New Roman"/>
          <w:sz w:val="28"/>
          <w:szCs w:val="28"/>
        </w:rPr>
        <w:t>технологии ИКТ (ноутбук, телевизор, смартфон).</w:t>
      </w:r>
    </w:p>
    <w:p w:rsidR="008C6E40" w:rsidRDefault="008C6E40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Четкое построение уроков дает возможность приобрести необходимые навыки лепки и росписи глиняных форм. Наиболее способные и талантливые дети переходят к созданию творческих работ. </w:t>
      </w:r>
    </w:p>
    <w:p w:rsidR="008C6E40" w:rsidRDefault="008C6E40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в кружке «Скульптура» позволяют выявить способность ребят определяться в выборе профессии. Участие в выставках и конкурсах выявляет уровень </w:t>
      </w:r>
      <w:r w:rsidR="00CC69A9"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знаний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полученных на занятиях. </w:t>
      </w:r>
    </w:p>
    <w:p w:rsidR="00CC69A9" w:rsidRDefault="00CC69A9" w:rsidP="00DC16B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C69A9">
        <w:rPr>
          <w:rFonts w:ascii="Times New Roman" w:hAnsi="Times New Roman" w:cs="Times New Roman"/>
          <w:i/>
          <w:sz w:val="28"/>
          <w:szCs w:val="28"/>
        </w:rPr>
        <w:t>Литература</w:t>
      </w:r>
    </w:p>
    <w:p w:rsidR="00CC69A9" w:rsidRDefault="00CC69A9" w:rsidP="00DC16B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Богуславская И.Я. «Русская глиняная игрушка», М., «Искусство», 1975</w:t>
      </w:r>
    </w:p>
    <w:p w:rsidR="00CC69A9" w:rsidRDefault="00CC69A9" w:rsidP="00DC16B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Уткин Н.И., Королева Н.С. «Народные художественные промыслы», М., Высшая школа, 1992</w:t>
      </w:r>
    </w:p>
    <w:p w:rsidR="00CC69A9" w:rsidRDefault="00CC69A9" w:rsidP="00DC16B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Конышева Н.М. «Лепка в начальных классах»</w:t>
      </w:r>
      <w:r w:rsidR="00187462">
        <w:rPr>
          <w:rFonts w:ascii="Times New Roman" w:hAnsi="Times New Roman" w:cs="Times New Roman"/>
          <w:sz w:val="28"/>
          <w:szCs w:val="28"/>
        </w:rPr>
        <w:t>, М., «Просвещение», 1985</w:t>
      </w:r>
    </w:p>
    <w:p w:rsidR="00187462" w:rsidRDefault="00187462" w:rsidP="00DC16B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В.С., Нагибина М.И. «Сказку сделаем из глины, теста, снега, пластилина», Ярославль, «Академия развития», «Академия и К*», 1998</w:t>
      </w:r>
    </w:p>
    <w:p w:rsidR="00CC69A9" w:rsidRPr="00CC69A9" w:rsidRDefault="00CC69A9" w:rsidP="00DC16B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 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6" w:history="1">
        <w:r w:rsidRPr="00740CA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www.viktur.ru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D1BFD" w:rsidRDefault="00AD1BFD" w:rsidP="00DC16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7462" w:rsidRDefault="00CC69A9" w:rsidP="00DC16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A46B07" w:rsidRDefault="00187462" w:rsidP="00187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A46B07" w:rsidRDefault="00A46B07" w:rsidP="00766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7576" cy="4464663"/>
            <wp:effectExtent l="0" t="0" r="0" b="0"/>
            <wp:docPr id="2" name="Рисунок 2" descr="C:\Users\HOPEAURHO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AURHO\Desktop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27" cy="446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07" w:rsidRPr="00FA690A" w:rsidRDefault="00A46B07" w:rsidP="007661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9790" cy="3339465"/>
            <wp:effectExtent l="0" t="0" r="3810" b="0"/>
            <wp:docPr id="1" name="Рисунок 1" descr="C:\Users\HOPEAURHO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AURHO\Desktop\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0A" w:rsidRDefault="00FA690A" w:rsidP="007661C0">
      <w:pPr>
        <w:rPr>
          <w:rFonts w:ascii="Times New Roman" w:hAnsi="Times New Roman" w:cs="Times New Roman"/>
          <w:sz w:val="28"/>
          <w:szCs w:val="28"/>
        </w:rPr>
      </w:pPr>
    </w:p>
    <w:p w:rsidR="00187462" w:rsidRDefault="00187462" w:rsidP="007661C0">
      <w:pPr>
        <w:rPr>
          <w:rFonts w:ascii="Times New Roman" w:hAnsi="Times New Roman" w:cs="Times New Roman"/>
          <w:sz w:val="28"/>
          <w:szCs w:val="28"/>
        </w:rPr>
      </w:pPr>
    </w:p>
    <w:p w:rsidR="00C22373" w:rsidRPr="00187462" w:rsidRDefault="00C22373" w:rsidP="00C22373">
      <w:pPr>
        <w:rPr>
          <w:rFonts w:ascii="Times New Roman" w:hAnsi="Times New Roman" w:cs="Times New Roman"/>
          <w:i/>
          <w:sz w:val="28"/>
          <w:szCs w:val="28"/>
        </w:rPr>
      </w:pPr>
      <w:r w:rsidRPr="00187462">
        <w:rPr>
          <w:rFonts w:ascii="Times New Roman" w:hAnsi="Times New Roman" w:cs="Times New Roman"/>
          <w:i/>
          <w:sz w:val="28"/>
          <w:szCs w:val="28"/>
        </w:rPr>
        <w:t>Этапы работы</w:t>
      </w:r>
    </w:p>
    <w:p w:rsidR="00310873" w:rsidRDefault="00C22373">
      <w:r>
        <w:rPr>
          <w:noProof/>
          <w:lang w:val="en-US"/>
        </w:rPr>
        <w:drawing>
          <wp:inline distT="0" distB="0" distL="0" distR="0" wp14:anchorId="23F36B94" wp14:editId="4C72C09E">
            <wp:extent cx="2941959" cy="2208438"/>
            <wp:effectExtent l="0" t="0" r="0" b="1905"/>
            <wp:docPr id="3" name="Рисунок 3" descr="C:\Users\HOPEAURHO\Desktop\ФИЛИМ Дымка\image_image_50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AURHO\Desktop\ФИЛИМ Дымка\image_image_503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18" cy="22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543B8C" wp14:editId="5F7D5501">
            <wp:extent cx="2949934" cy="2214423"/>
            <wp:effectExtent l="0" t="0" r="3175" b="0"/>
            <wp:docPr id="4" name="Рисунок 4" descr="C:\Users\HOPEAURHO\Desktop\ФИЛИМ Дымка\image_image_50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PEAURHO\Desktop\ФИЛИМ Дымка\image_image_5032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02" cy="22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73" w:rsidRPr="00187462" w:rsidRDefault="00310873">
      <w:pPr>
        <w:rPr>
          <w:rFonts w:ascii="Times New Roman" w:hAnsi="Times New Roman" w:cs="Times New Roman"/>
          <w:i/>
          <w:sz w:val="28"/>
          <w:szCs w:val="28"/>
        </w:rPr>
      </w:pPr>
      <w:r w:rsidRPr="00187462">
        <w:rPr>
          <w:rFonts w:ascii="Times New Roman" w:hAnsi="Times New Roman" w:cs="Times New Roman"/>
          <w:i/>
          <w:sz w:val="28"/>
          <w:szCs w:val="28"/>
        </w:rPr>
        <w:t>Образец эскиза игрушки</w:t>
      </w:r>
    </w:p>
    <w:p w:rsidR="00310873" w:rsidRDefault="00310873"/>
    <w:p w:rsidR="00310873" w:rsidRDefault="00310873"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EB5EBC6" wp14:editId="6422F2DA">
            <wp:extent cx="2631882" cy="3773599"/>
            <wp:effectExtent l="0" t="0" r="0" b="0"/>
            <wp:docPr id="6" name="Рисунок 6" descr="C:\Users\HOPEAURHO\Desktop\ФИЛИМ Дымк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PEAURHO\Desktop\ФИЛИМ Дымка\s1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41404" cy="37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CB92ED" wp14:editId="3BD05FFF">
            <wp:extent cx="2856336" cy="3681454"/>
            <wp:effectExtent l="0" t="0" r="1270" b="0"/>
            <wp:docPr id="7" name="Рисунок 7" descr="C:\Users\HOPEAURHO\Desktop\ФИЛИМ Дымка\a4f2213640371c2942deeb946a5c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PEAURHO\Desktop\ФИЛИМ Дымка\a4f2213640371c2942deeb946a5c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11" cy="37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73" w:rsidRDefault="00310873">
      <w:r>
        <w:rPr>
          <w:noProof/>
          <w:lang w:val="en-US"/>
        </w:rPr>
        <w:drawing>
          <wp:inline distT="0" distB="0" distL="0" distR="0" wp14:anchorId="3BB49DD1" wp14:editId="1B173CC9">
            <wp:extent cx="2369489" cy="1585991"/>
            <wp:effectExtent l="0" t="0" r="0" b="0"/>
            <wp:docPr id="5" name="Рисунок 5" descr="C:\Users\HOPEAURHO\Desktop\ФИЛИМ Дымка\dsc_758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PEAURHO\Desktop\ФИЛИМ Дымка\dsc_7581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62" cy="15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96" w:rsidRDefault="001E2A96">
      <w:pPr>
        <w:rPr>
          <w:rFonts w:ascii="Times New Roman" w:hAnsi="Times New Roman" w:cs="Times New Roman"/>
          <w:sz w:val="28"/>
          <w:szCs w:val="28"/>
        </w:rPr>
      </w:pPr>
      <w:r w:rsidRPr="001E2A9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E2A96" w:rsidRDefault="001E2A96">
      <w:pPr>
        <w:rPr>
          <w:rFonts w:ascii="Times New Roman" w:hAnsi="Times New Roman" w:cs="Times New Roman"/>
          <w:sz w:val="28"/>
          <w:szCs w:val="28"/>
        </w:rPr>
      </w:pPr>
    </w:p>
    <w:p w:rsidR="001E2A96" w:rsidRDefault="001E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80599" cy="3894148"/>
            <wp:effectExtent l="0" t="0" r="0" b="0"/>
            <wp:docPr id="11" name="Рисунок 11" descr="C:\Users\HOPEAURHO\Desktop\Тверь Каргополь Дымка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PEAURHO\Desktop\Тверь Каргополь Дымка\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85" cy="38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96" w:rsidRPr="001E2A96" w:rsidRDefault="001E2A96">
      <w:pPr>
        <w:rPr>
          <w:rFonts w:ascii="Times New Roman" w:hAnsi="Times New Roman" w:cs="Times New Roman"/>
          <w:sz w:val="28"/>
          <w:szCs w:val="28"/>
        </w:rPr>
      </w:pPr>
    </w:p>
    <w:p w:rsidR="00310873" w:rsidRDefault="001E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1C4BA11" wp14:editId="4322CA4F">
            <wp:extent cx="2801146" cy="3387256"/>
            <wp:effectExtent l="0" t="0" r="0" b="3810"/>
            <wp:docPr id="9" name="Рисунок 9" descr="C:\Users\HOPEAURHO\Desktop\Тверь Каргополь Дымка\45820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PEAURHO\Desktop\Тверь Каргополь Дымка\458203_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72" cy="33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D3C64B" wp14:editId="3D6AE085">
            <wp:extent cx="2981738" cy="3299791"/>
            <wp:effectExtent l="0" t="0" r="9525" b="0"/>
            <wp:docPr id="10" name="Рисунок 10" descr="C:\Users\HOPEAURHO\Desktop\Тверь Каргополь Дымка\aBTnBA83t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PEAURHO\Desktop\Тверь Каргополь Дымка\aBTnBA83t-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3" cy="330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96" w:rsidRDefault="001E2A96">
      <w:pPr>
        <w:rPr>
          <w:rFonts w:ascii="Times New Roman" w:hAnsi="Times New Roman" w:cs="Times New Roman"/>
          <w:sz w:val="28"/>
          <w:szCs w:val="28"/>
        </w:rPr>
      </w:pPr>
    </w:p>
    <w:p w:rsidR="001E2A96" w:rsidRDefault="001E2A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71E0435" wp14:editId="159426AB">
            <wp:extent cx="6098649" cy="4301655"/>
            <wp:effectExtent l="0" t="0" r="0" b="3810"/>
            <wp:docPr id="8" name="Рисунок 8" descr="C:\Users\HOPEAURHO\Desktop\ФИЛИМ Дымка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PEAURHO\Desktop\ФИЛИМ Дымка\s1200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77" cy="43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96" w:rsidRPr="001E2A96" w:rsidRDefault="001E2A96">
      <w:pPr>
        <w:rPr>
          <w:rFonts w:ascii="Times New Roman" w:hAnsi="Times New Roman" w:cs="Times New Roman"/>
          <w:sz w:val="28"/>
          <w:szCs w:val="28"/>
        </w:rPr>
      </w:pPr>
    </w:p>
    <w:p w:rsidR="00310873" w:rsidRDefault="001E2A96">
      <w:r>
        <w:rPr>
          <w:noProof/>
          <w:lang w:val="en-US"/>
        </w:rPr>
        <w:drawing>
          <wp:inline distT="0" distB="0" distL="0" distR="0" wp14:anchorId="0D9B5DC2" wp14:editId="1C689A7E">
            <wp:extent cx="6098651" cy="4190338"/>
            <wp:effectExtent l="0" t="0" r="0" b="1270"/>
            <wp:docPr id="13" name="Рисунок 13" descr="C:\Users\HOPEAURHO\Desktop\Тверь Каргополь Дымка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PEAURHO\Desktop\Тверь Каргополь Дымка\unnamed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13" cy="41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5B" w:rsidRDefault="000A005B">
      <w:pPr>
        <w:rPr>
          <w:rFonts w:ascii="Times New Roman" w:hAnsi="Times New Roman" w:cs="Times New Roman"/>
          <w:sz w:val="28"/>
          <w:szCs w:val="28"/>
        </w:rPr>
      </w:pPr>
      <w:r w:rsidRPr="000A005B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A005B" w:rsidRPr="000A005B" w:rsidRDefault="000A005B">
      <w:pPr>
        <w:rPr>
          <w:rFonts w:ascii="Times New Roman" w:hAnsi="Times New Roman" w:cs="Times New Roman"/>
          <w:sz w:val="28"/>
          <w:szCs w:val="28"/>
        </w:rPr>
      </w:pPr>
    </w:p>
    <w:p w:rsidR="00310873" w:rsidRDefault="00741972">
      <w:r>
        <w:rPr>
          <w:noProof/>
          <w:lang w:val="en-US"/>
        </w:rPr>
        <w:drawing>
          <wp:inline distT="0" distB="0" distL="0" distR="0">
            <wp:extent cx="2854519" cy="3746800"/>
            <wp:effectExtent l="0" t="0" r="3175" b="6350"/>
            <wp:docPr id="14" name="Рисунок 14" descr="C:\Users\HOPEAURHO\Desktop\Тверь Каргополь Дымка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PEAURHO\Desktop\Тверь Каргополь Дымка\unnamed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98" cy="37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86323" cy="3733490"/>
            <wp:effectExtent l="0" t="0" r="0" b="635"/>
            <wp:docPr id="15" name="Рисунок 15" descr="C:\Users\HOPEAURHO\Desktop\Тверь Каргополь Дымка\shc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PEAURHO\Desktop\Тверь Каргополь Дымка\shchu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08" cy="37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5B" w:rsidRDefault="000A005B"/>
    <w:p w:rsidR="00310873" w:rsidRDefault="00310873"/>
    <w:p w:rsidR="00741972" w:rsidRDefault="00741972">
      <w:r>
        <w:rPr>
          <w:noProof/>
          <w:lang w:val="en-US"/>
        </w:rPr>
        <w:drawing>
          <wp:inline distT="0" distB="0" distL="0" distR="0">
            <wp:extent cx="3180522" cy="3505790"/>
            <wp:effectExtent l="0" t="0" r="1270" b="0"/>
            <wp:docPr id="16" name="Рисунок 16" descr="C:\Users\HOPEAURHO\Desktop\Тверь Каргополь Дымка\torzhokskaja_glinjanaja_igrushka_svistulka_petushok_sssr_likhosl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PEAURHO\Desktop\Тверь Каргополь Дымка\torzhokskaja_glinjanaja_igrushka_svistulka_petushok_sssr_likhoslav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56" cy="35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23931" cy="3500520"/>
            <wp:effectExtent l="0" t="0" r="5080" b="5080"/>
            <wp:docPr id="17" name="Рисунок 17" descr="C:\Users\HOPEAURHO\Desktop\Тверь Каргополь Дымка\632012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PEAURHO\Desktop\Тверь Каргополь Дымка\63201261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3" cy="35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DE" w:rsidRDefault="00BD71DE"/>
    <w:p w:rsidR="00BD71DE" w:rsidRDefault="00BD71DE">
      <w:r>
        <w:rPr>
          <w:noProof/>
          <w:lang w:val="en-US"/>
        </w:rPr>
        <w:lastRenderedPageBreak/>
        <w:drawing>
          <wp:inline distT="0" distB="0" distL="0" distR="0">
            <wp:extent cx="5748793" cy="5132983"/>
            <wp:effectExtent l="0" t="0" r="4445" b="0"/>
            <wp:docPr id="20" name="Рисунок 20" descr="C:\Users\HOPEAURHO\Desktop\Тверь Каргополь Дымка\46389_333150_b1aa4f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PEAURHO\Desktop\Тверь Каргополь Дымка\46389_333150_b1aa4f41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17" cy="51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85106" cy="4079019"/>
            <wp:effectExtent l="0" t="0" r="1270" b="0"/>
            <wp:docPr id="21" name="Рисунок 21" descr="C:\Users\HOPEAURHO\Desktop\Тверь Каргополь Дымка\yYxC0oN9ePo2KuKMki6uXMXNUHd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PEAURHO\Desktop\Тверь Каргополь Дымка\yYxC0oN9ePo2KuKMki6uXMXNUHdYR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29" cy="40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DE" w:rsidRDefault="00BD71DE">
      <w:r>
        <w:rPr>
          <w:noProof/>
          <w:lang w:val="en-US"/>
        </w:rPr>
        <w:lastRenderedPageBreak/>
        <w:drawing>
          <wp:inline distT="0" distB="0" distL="0" distR="0">
            <wp:extent cx="4401867" cy="3482671"/>
            <wp:effectExtent l="0" t="0" r="0" b="3810"/>
            <wp:docPr id="18" name="Рисунок 18" descr="C:\Users\HOPEAURHO\Desktop\Тверь Каргополь Дымка\67764-_DSC7238-1024x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PEAURHO\Desktop\Тверь Каргополь Дымка\67764-_DSC7238-1024x7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73" cy="34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31535" cy="5613400"/>
            <wp:effectExtent l="0" t="0" r="0" b="6350"/>
            <wp:docPr id="19" name="Рисунок 19" descr="C:\Users\HOPEAURHO\Desktop\Тверь Каргополь Дымка\zWycb8rpKOEbIhv6GJbM6dla3C5j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PEAURHO\Desktop\Тверь Каргополь Дымка\zWycb8rpKOEbIhv6GJbM6dla3C5ji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Pr="001B39C6" w:rsidRDefault="001B39C6">
      <w:pPr>
        <w:rPr>
          <w:rFonts w:ascii="Times New Roman" w:hAnsi="Times New Roman" w:cs="Times New Roman"/>
          <w:sz w:val="28"/>
          <w:szCs w:val="28"/>
        </w:rPr>
      </w:pPr>
      <w:r w:rsidRPr="001B39C6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B39C6" w:rsidRDefault="001B39C6"/>
    <w:p w:rsidR="00BD71DE" w:rsidRDefault="00BD71DE">
      <w:r>
        <w:rPr>
          <w:noProof/>
          <w:lang w:val="en-US"/>
        </w:rPr>
        <w:drawing>
          <wp:inline distT="0" distB="0" distL="0" distR="0">
            <wp:extent cx="6002826" cy="2997563"/>
            <wp:effectExtent l="0" t="0" r="0" b="0"/>
            <wp:docPr id="22" name="Рисунок 22" descr="C:\Users\HOPEAURHO\Desktop\Тверь Каргополь Дымка\kargop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PEAURHO\Desktop\Тверь Каргополь Дымка\kargopol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13" cy="29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Default="001B39C6"/>
    <w:p w:rsidR="00BD71DE" w:rsidRPr="00187462" w:rsidRDefault="001B39C6">
      <w:pPr>
        <w:rPr>
          <w:rFonts w:ascii="Times New Roman" w:hAnsi="Times New Roman" w:cs="Times New Roman"/>
          <w:i/>
          <w:sz w:val="28"/>
          <w:szCs w:val="28"/>
        </w:rPr>
      </w:pPr>
      <w:r w:rsidRPr="00187462">
        <w:rPr>
          <w:rFonts w:ascii="Times New Roman" w:hAnsi="Times New Roman" w:cs="Times New Roman"/>
          <w:i/>
          <w:sz w:val="28"/>
          <w:szCs w:val="28"/>
        </w:rPr>
        <w:t>Старинные образцы игрушек</w:t>
      </w:r>
    </w:p>
    <w:p w:rsidR="001B39C6" w:rsidRDefault="001B39C6"/>
    <w:p w:rsidR="00BD71DE" w:rsidRDefault="00BD71DE">
      <w:r>
        <w:rPr>
          <w:noProof/>
          <w:lang w:val="en-US"/>
        </w:rPr>
        <w:drawing>
          <wp:inline distT="0" distB="0" distL="0" distR="0">
            <wp:extent cx="3031462" cy="3625795"/>
            <wp:effectExtent l="0" t="0" r="0" b="0"/>
            <wp:docPr id="23" name="Рисунок 23" descr="C:\Users\HOPEAURHO\Desktop\Тверь Каргополь Дымка\7a7fbb53f4bcfdaf68b6c96911746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PEAURHO\Desktop\Тверь Каргополь Дымка\7a7fbb53f4bcfdaf68b6c969117468c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7" cy="36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759617" cy="3617844"/>
            <wp:effectExtent l="0" t="0" r="3175" b="1905"/>
            <wp:docPr id="24" name="Рисунок 24" descr="C:\Users\HOPEAURHO\Desktop\Тверь Каргополь Дымка\1525444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PEAURHO\Desktop\Тверь Каргополь Дымка\1525444022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50" cy="36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Default="001B39C6"/>
    <w:p w:rsidR="001B39C6" w:rsidRDefault="001B39C6"/>
    <w:p w:rsidR="001B39C6" w:rsidRDefault="001B39C6">
      <w:r>
        <w:rPr>
          <w:noProof/>
          <w:lang w:val="en-US"/>
        </w:rPr>
        <w:lastRenderedPageBreak/>
        <w:drawing>
          <wp:inline distT="0" distB="0" distL="0" distR="0" wp14:anchorId="77D25888" wp14:editId="5B9B4A19">
            <wp:extent cx="2751152" cy="3711211"/>
            <wp:effectExtent l="0" t="0" r="0" b="0"/>
            <wp:docPr id="27" name="Рисунок 27" descr="C:\Users\HOPEAURHO\Desktop\Тверь Каргополь Дымка\n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PEAURHO\Desktop\Тверь Каргополь Дымка\n_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16" cy="37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775AA4" wp14:editId="0DDD159B">
            <wp:extent cx="2965836" cy="2965836"/>
            <wp:effectExtent l="0" t="0" r="6350" b="6350"/>
            <wp:docPr id="26" name="Рисунок 26" descr="C:\Users\HOPEAURHO\Desktop\Тверь Каргополь Дымка\Kargopolskaya_igrushka_Pol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PEAURHO\Desktop\Тверь Каргополь Дымка\Kargopolskaya_igrushka_Polka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43" cy="29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Default="001B39C6"/>
    <w:p w:rsidR="001B39C6" w:rsidRDefault="001B39C6"/>
    <w:p w:rsidR="001B39C6" w:rsidRDefault="001B39C6">
      <w:r>
        <w:rPr>
          <w:noProof/>
          <w:lang w:val="en-US"/>
        </w:rPr>
        <w:drawing>
          <wp:inline distT="0" distB="0" distL="0" distR="0">
            <wp:extent cx="5187092" cy="4659464"/>
            <wp:effectExtent l="0" t="0" r="0" b="8255"/>
            <wp:docPr id="28" name="Рисунок 28" descr="C:\Users\HOPEAURHO\Desktop\Тверь Каргополь Дымка\5b21c087f5abdc170b7a6759651c1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PEAURHO\Desktop\Тверь Каргополь Дымка\5b21c087f5abdc170b7a6759651c1ce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73" cy="46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Default="001B39C6">
      <w:r>
        <w:rPr>
          <w:noProof/>
          <w:lang w:val="en-US"/>
        </w:rPr>
        <w:lastRenderedPageBreak/>
        <w:drawing>
          <wp:inline distT="0" distB="0" distL="0" distR="0">
            <wp:extent cx="5812404" cy="4619708"/>
            <wp:effectExtent l="0" t="0" r="0" b="0"/>
            <wp:docPr id="29" name="Рисунок 29" descr="C:\Users\HOPEAURHO\Desktop\Тверь Каргополь Дымка\kargsuven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PEAURHO\Desktop\Тверь Каргополь Дымка\kargsuvenir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93" cy="46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C6" w:rsidRDefault="001B39C6"/>
    <w:p w:rsidR="001B39C6" w:rsidRDefault="001B39C6">
      <w:r>
        <w:rPr>
          <w:noProof/>
          <w:lang w:val="en-US"/>
        </w:rPr>
        <w:drawing>
          <wp:inline distT="0" distB="0" distL="0" distR="0">
            <wp:extent cx="5812404" cy="3996026"/>
            <wp:effectExtent l="0" t="0" r="0" b="5080"/>
            <wp:docPr id="30" name="Рисунок 30" descr="C:\Users\HOPEAURHO\Desktop\Тверь Каргополь Дымка\kargopolskaya_igrush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PEAURHO\Desktop\Тверь Каргополь Дымка\kargopolskaya_igrushka_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04" cy="39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828AB"/>
    <w:multiLevelType w:val="hybridMultilevel"/>
    <w:tmpl w:val="A25E7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62876"/>
    <w:multiLevelType w:val="hybridMultilevel"/>
    <w:tmpl w:val="4E72F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90BFF"/>
    <w:multiLevelType w:val="hybridMultilevel"/>
    <w:tmpl w:val="567E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96ED5"/>
    <w:multiLevelType w:val="hybridMultilevel"/>
    <w:tmpl w:val="A25E7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962C2"/>
    <w:multiLevelType w:val="hybridMultilevel"/>
    <w:tmpl w:val="C6006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7399A"/>
    <w:multiLevelType w:val="hybridMultilevel"/>
    <w:tmpl w:val="9578C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27"/>
    <w:rsid w:val="0001218E"/>
    <w:rsid w:val="0002599E"/>
    <w:rsid w:val="000A005B"/>
    <w:rsid w:val="00181B80"/>
    <w:rsid w:val="00187462"/>
    <w:rsid w:val="001B39C6"/>
    <w:rsid w:val="001C7725"/>
    <w:rsid w:val="001E2A96"/>
    <w:rsid w:val="0029506D"/>
    <w:rsid w:val="002D5213"/>
    <w:rsid w:val="00310873"/>
    <w:rsid w:val="00315EE6"/>
    <w:rsid w:val="00324FB2"/>
    <w:rsid w:val="00346479"/>
    <w:rsid w:val="003748FE"/>
    <w:rsid w:val="00380990"/>
    <w:rsid w:val="003C415A"/>
    <w:rsid w:val="004B5F19"/>
    <w:rsid w:val="004D5D4A"/>
    <w:rsid w:val="00550ECA"/>
    <w:rsid w:val="00583D85"/>
    <w:rsid w:val="005B6D12"/>
    <w:rsid w:val="0060637A"/>
    <w:rsid w:val="00611C27"/>
    <w:rsid w:val="00683AC6"/>
    <w:rsid w:val="006E3F21"/>
    <w:rsid w:val="00741972"/>
    <w:rsid w:val="007661C0"/>
    <w:rsid w:val="007C6ACF"/>
    <w:rsid w:val="0086755B"/>
    <w:rsid w:val="00875361"/>
    <w:rsid w:val="008C6E40"/>
    <w:rsid w:val="009C0BCD"/>
    <w:rsid w:val="00A46B07"/>
    <w:rsid w:val="00A76B8E"/>
    <w:rsid w:val="00AD1BFD"/>
    <w:rsid w:val="00B3535B"/>
    <w:rsid w:val="00B50E9F"/>
    <w:rsid w:val="00B7287F"/>
    <w:rsid w:val="00B852FA"/>
    <w:rsid w:val="00BD71DE"/>
    <w:rsid w:val="00C22373"/>
    <w:rsid w:val="00C261AE"/>
    <w:rsid w:val="00C65CF7"/>
    <w:rsid w:val="00C845BA"/>
    <w:rsid w:val="00CA614C"/>
    <w:rsid w:val="00CC69A9"/>
    <w:rsid w:val="00D032B7"/>
    <w:rsid w:val="00D05282"/>
    <w:rsid w:val="00D66015"/>
    <w:rsid w:val="00D740C3"/>
    <w:rsid w:val="00D807CB"/>
    <w:rsid w:val="00D9275B"/>
    <w:rsid w:val="00D95D70"/>
    <w:rsid w:val="00DC16B5"/>
    <w:rsid w:val="00DC4630"/>
    <w:rsid w:val="00E02AC0"/>
    <w:rsid w:val="00E0780A"/>
    <w:rsid w:val="00E6569A"/>
    <w:rsid w:val="00E9288B"/>
    <w:rsid w:val="00F170F2"/>
    <w:rsid w:val="00FA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3978"/>
  <w15:docId w15:val="{43EBB43F-E912-4DCC-A542-AD050A01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614C"/>
    <w:pPr>
      <w:ind w:left="720"/>
      <w:contextualSpacing/>
    </w:pPr>
  </w:style>
  <w:style w:type="table" w:styleId="a4">
    <w:name w:val="Table Grid"/>
    <w:basedOn w:val="a1"/>
    <w:uiPriority w:val="59"/>
    <w:rsid w:val="00374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B0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C6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viktur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64578-96D6-4811-A269-A8D4FC66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HOPEAURHO</dc:creator>
  <cp:lastModifiedBy>Ольга</cp:lastModifiedBy>
  <cp:revision>3</cp:revision>
  <cp:lastPrinted>2023-04-26T05:27:00Z</cp:lastPrinted>
  <dcterms:created xsi:type="dcterms:W3CDTF">2020-04-21T16:47:00Z</dcterms:created>
  <dcterms:modified xsi:type="dcterms:W3CDTF">2023-04-26T05:30:00Z</dcterms:modified>
</cp:coreProperties>
</file>