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58" w:rsidRPr="00AD5A58" w:rsidRDefault="00AD5A58" w:rsidP="00AD5A5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D5A58">
        <w:rPr>
          <w:rFonts w:ascii="Times New Roman" w:hAnsi="Times New Roman" w:cs="Times New Roman"/>
          <w:b/>
          <w:bCs/>
          <w:sz w:val="28"/>
          <w:szCs w:val="28"/>
        </w:rPr>
        <w:t xml:space="preserve">Игровой практикум для родителей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 раннего возраста</w:t>
      </w:r>
      <w:r w:rsidRPr="00AD5A58">
        <w:rPr>
          <w:rFonts w:ascii="Times New Roman" w:hAnsi="Times New Roman" w:cs="Times New Roman"/>
          <w:b/>
          <w:bCs/>
          <w:sz w:val="28"/>
          <w:szCs w:val="28"/>
        </w:rPr>
        <w:t>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Путешествие в страну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Сенсорики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AD5A58" w:rsidRPr="00AD5A58" w:rsidRDefault="00AD5A58" w:rsidP="00AD5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A58">
        <w:rPr>
          <w:rFonts w:ascii="Times New Roman" w:hAnsi="Times New Roman" w:cs="Times New Roman"/>
          <w:i/>
          <w:iCs/>
          <w:sz w:val="28"/>
          <w:szCs w:val="28"/>
        </w:rPr>
        <w:t>Автор Назаренко Светлана Васильевна Воспитатель МБДОУ №72 "</w:t>
      </w:r>
      <w:proofErr w:type="spellStart"/>
      <w:r w:rsidRPr="00AD5A58">
        <w:rPr>
          <w:rFonts w:ascii="Times New Roman" w:hAnsi="Times New Roman" w:cs="Times New Roman"/>
          <w:i/>
          <w:iCs/>
          <w:sz w:val="28"/>
          <w:szCs w:val="28"/>
        </w:rPr>
        <w:t>Дельфиненок</w:t>
      </w:r>
      <w:proofErr w:type="spellEnd"/>
      <w:r w:rsidRPr="00AD5A58">
        <w:rPr>
          <w:rFonts w:ascii="Times New Roman" w:hAnsi="Times New Roman" w:cs="Times New Roman"/>
          <w:i/>
          <w:iCs/>
          <w:sz w:val="28"/>
          <w:szCs w:val="28"/>
        </w:rPr>
        <w:t>".</w:t>
      </w:r>
      <w:r w:rsidRPr="00AD5A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D5A58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AD5A58">
        <w:rPr>
          <w:rFonts w:ascii="Times New Roman" w:hAnsi="Times New Roman" w:cs="Times New Roman"/>
          <w:sz w:val="28"/>
          <w:szCs w:val="28"/>
        </w:rPr>
        <w:t xml:space="preserve"> представленный в этой статье будет полезен воспитателям ясельной и младшей группы при подготовке родительского собрания.</w:t>
      </w:r>
      <w:r w:rsidRPr="00AD5A58">
        <w:rPr>
          <w:rFonts w:ascii="Times New Roman" w:hAnsi="Times New Roman" w:cs="Times New Roman"/>
          <w:sz w:val="28"/>
          <w:szCs w:val="28"/>
        </w:rPr>
        <w:br/>
      </w:r>
      <w:r w:rsidRPr="00AD5A5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D5A58">
        <w:rPr>
          <w:rFonts w:ascii="Times New Roman" w:hAnsi="Times New Roman" w:cs="Times New Roman"/>
          <w:sz w:val="28"/>
          <w:szCs w:val="28"/>
        </w:rPr>
        <w:t> Обогащение родительских представлений о сенсорном развитии детей ясельного возраста.</w:t>
      </w:r>
      <w:r w:rsidRPr="00AD5A5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D5A5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AD5A58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D5A58">
        <w:rPr>
          <w:rFonts w:ascii="Times New Roman" w:hAnsi="Times New Roman" w:cs="Times New Roman"/>
          <w:sz w:val="28"/>
          <w:szCs w:val="28"/>
        </w:rPr>
        <w:t>ознакомить</w:t>
      </w:r>
      <w:proofErr w:type="spellEnd"/>
      <w:r w:rsidRPr="00AD5A58">
        <w:rPr>
          <w:rFonts w:ascii="Times New Roman" w:hAnsi="Times New Roman" w:cs="Times New Roman"/>
          <w:sz w:val="28"/>
          <w:szCs w:val="28"/>
        </w:rPr>
        <w:t xml:space="preserve"> родителей с играми, которые способствуют сенсорному развитию детей 2-3 лет; укрепить сотрудничество между родителями и педагогическим коллективом группы.</w:t>
      </w:r>
      <w:r w:rsidRPr="00AD5A58">
        <w:rPr>
          <w:rFonts w:ascii="Times New Roman" w:hAnsi="Times New Roman" w:cs="Times New Roman"/>
          <w:sz w:val="28"/>
          <w:szCs w:val="28"/>
        </w:rPr>
        <w:br/>
        <w:t>Уважаемые родители! Сегодня я бы хотела познакомить Вас с методами и приемами, которые мы используем для развития сенсорной культуры у детей.</w:t>
      </w:r>
      <w:r w:rsidRPr="00AD5A58">
        <w:rPr>
          <w:rFonts w:ascii="Times New Roman" w:hAnsi="Times New Roman" w:cs="Times New Roman"/>
          <w:sz w:val="28"/>
          <w:szCs w:val="28"/>
        </w:rPr>
        <w:br/>
        <w:t xml:space="preserve">Но для начала немного теории. </w:t>
      </w:r>
      <w:proofErr w:type="gramStart"/>
      <w:r w:rsidRPr="00AD5A58">
        <w:rPr>
          <w:rFonts w:ascii="Times New Roman" w:hAnsi="Times New Roman" w:cs="Times New Roman"/>
          <w:sz w:val="28"/>
          <w:szCs w:val="28"/>
        </w:rPr>
        <w:t>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положения в пространстве, а также запахе, вкусе и т. п. Сенсорное развитие, с одной стороны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</w:t>
      </w:r>
      <w:proofErr w:type="gramEnd"/>
      <w:r w:rsidRPr="00AD5A58">
        <w:rPr>
          <w:rFonts w:ascii="Times New Roman" w:hAnsi="Times New Roman" w:cs="Times New Roman"/>
          <w:sz w:val="28"/>
          <w:szCs w:val="28"/>
        </w:rPr>
        <w:t>, и для других видов труда.</w:t>
      </w:r>
      <w:r w:rsidRPr="00AD5A58">
        <w:rPr>
          <w:rFonts w:ascii="Times New Roman" w:hAnsi="Times New Roman" w:cs="Times New Roman"/>
          <w:sz w:val="28"/>
          <w:szCs w:val="28"/>
        </w:rPr>
        <w:br/>
        <w:t>С восприятия предметов и явлений окружающего мира начинается познание. Все другие формы познания – мышление, запоминание, воображение – строятся на основе образов восприятия. Поэтому нормальное умственное развитие невозможно без опоры на полноценное восприятие.</w:t>
      </w:r>
      <w:r w:rsidRPr="00AD5A58">
        <w:rPr>
          <w:rFonts w:ascii="Times New Roman" w:hAnsi="Times New Roman" w:cs="Times New Roman"/>
          <w:sz w:val="28"/>
          <w:szCs w:val="28"/>
        </w:rPr>
        <w:br/>
        <w:t xml:space="preserve">Если мы рассмотрим основные области в </w:t>
      </w:r>
      <w:proofErr w:type="gramStart"/>
      <w:r w:rsidRPr="00AD5A58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AD5A58">
        <w:rPr>
          <w:rFonts w:ascii="Times New Roman" w:hAnsi="Times New Roman" w:cs="Times New Roman"/>
          <w:sz w:val="28"/>
          <w:szCs w:val="28"/>
        </w:rPr>
        <w:t xml:space="preserve"> образование, то в каждой из них необходимо использовать знания об окружающих предметах. Так, например, в изобразительной деятельности, чтобы нарисовать предмет, ребенок должен достаточно точно уловить особенности его формы, цвета. Когда мыс детьми гуляем на улице, мы наблюдаем за явлениями природы: говорим о цвете неба, листьев, травы, о том на какую фигуру похожи лужи. Формирование элементарных математических представлений предполагает знакомство с геометрическими фигурами, сравнение объектов по величине.</w:t>
      </w:r>
      <w:r w:rsidRPr="00AD5A58">
        <w:rPr>
          <w:rFonts w:ascii="Times New Roman" w:hAnsi="Times New Roman" w:cs="Times New Roman"/>
          <w:sz w:val="28"/>
          <w:szCs w:val="28"/>
        </w:rPr>
        <w:br/>
        <w:t xml:space="preserve">Важное значение в сенсорном воспитании имеет формирование у детей представлений о сенсорных эталонах </w:t>
      </w:r>
      <w:proofErr w:type="gramStart"/>
      <w:r w:rsidRPr="00AD5A5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D5A58">
        <w:rPr>
          <w:rFonts w:ascii="Times New Roman" w:hAnsi="Times New Roman" w:cs="Times New Roman"/>
          <w:sz w:val="28"/>
          <w:szCs w:val="28"/>
        </w:rPr>
        <w:t>бщепринятых образцах внешних свойств предметов. В качестве сенсорных эталонов цвета выступают семь цветов спектра и их оттенки по светлоте и насыщенности, в качестве эталонов формы – геометрические фигуры, величины – метрическая система мер. В каждом возрасте перед сенсорным восприятием стоят свои задачи, формируется определенное звено сенсорной культуры.</w:t>
      </w:r>
      <w:r w:rsidRPr="00AD5A58">
        <w:rPr>
          <w:rFonts w:ascii="Times New Roman" w:hAnsi="Times New Roman" w:cs="Times New Roman"/>
          <w:sz w:val="28"/>
          <w:szCs w:val="28"/>
        </w:rPr>
        <w:br/>
        <w:t xml:space="preserve">Сейчас вашим ребятишкам два года. В этом возрасте детей надо знакомить с шестью цветами спектра, белым и </w:t>
      </w:r>
      <w:proofErr w:type="gramStart"/>
      <w:r w:rsidRPr="00AD5A58">
        <w:rPr>
          <w:rFonts w:ascii="Times New Roman" w:hAnsi="Times New Roman" w:cs="Times New Roman"/>
          <w:sz w:val="28"/>
          <w:szCs w:val="28"/>
        </w:rPr>
        <w:t>черны</w:t>
      </w:r>
      <w:proofErr w:type="gramEnd"/>
      <w:r w:rsidRPr="00AD5A58">
        <w:rPr>
          <w:rFonts w:ascii="Times New Roman" w:hAnsi="Times New Roman" w:cs="Times New Roman"/>
          <w:sz w:val="28"/>
          <w:szCs w:val="28"/>
        </w:rPr>
        <w:t xml:space="preserve"> цветом, с такими формами, как круг, квадрат, овал, прямоугольник. В этом возрасте не следует требовать запоминания и правильного употребления детьми названий цвета и формы. </w:t>
      </w:r>
      <w:r w:rsidRPr="00AD5A58">
        <w:rPr>
          <w:rFonts w:ascii="Times New Roman" w:hAnsi="Times New Roman" w:cs="Times New Roman"/>
          <w:sz w:val="28"/>
          <w:szCs w:val="28"/>
        </w:rPr>
        <w:lastRenderedPageBreak/>
        <w:t>Главное, чтобы ребенок умел учитывать свойства предметов во время действий с ними.</w:t>
      </w:r>
      <w:r w:rsidRPr="00AD5A58">
        <w:rPr>
          <w:rFonts w:ascii="Times New Roman" w:hAnsi="Times New Roman" w:cs="Times New Roman"/>
          <w:sz w:val="28"/>
          <w:szCs w:val="28"/>
        </w:rPr>
        <w:br/>
        <w:t>Основными приемами при изучении свой</w:t>
      </w:r>
      <w:proofErr w:type="gramStart"/>
      <w:r w:rsidRPr="00AD5A5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D5A58">
        <w:rPr>
          <w:rFonts w:ascii="Times New Roman" w:hAnsi="Times New Roman" w:cs="Times New Roman"/>
          <w:sz w:val="28"/>
          <w:szCs w:val="28"/>
        </w:rPr>
        <w:t>едметов в этом возрасте являются сравнение, сопоставление и наложение предметов. А так как основным видом деятельности дошкольника является игра, то все обучение сенсорной культуре происходит в игровой форме.</w:t>
      </w:r>
      <w:r w:rsidRPr="00AD5A58">
        <w:rPr>
          <w:rFonts w:ascii="Times New Roman" w:hAnsi="Times New Roman" w:cs="Times New Roman"/>
          <w:sz w:val="28"/>
          <w:szCs w:val="28"/>
        </w:rPr>
        <w:br/>
        <w:t>Сейчас я приглашаю все Вас встать в круг. Забудьте на время, что вы взрослые, станьте детьми и давайте поиграем.</w:t>
      </w:r>
      <w:r w:rsidRPr="00AD5A58">
        <w:rPr>
          <w:rFonts w:ascii="Times New Roman" w:hAnsi="Times New Roman" w:cs="Times New Roman"/>
          <w:sz w:val="28"/>
          <w:szCs w:val="28"/>
        </w:rPr>
        <w:br/>
        <w:t>Поскорей все встали в круг</w:t>
      </w:r>
      <w:proofErr w:type="gramStart"/>
      <w:r w:rsidRPr="00AD5A58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D5A58">
        <w:rPr>
          <w:rFonts w:ascii="Times New Roman" w:hAnsi="Times New Roman" w:cs="Times New Roman"/>
          <w:sz w:val="28"/>
          <w:szCs w:val="28"/>
        </w:rPr>
        <w:t>а руки все взялись вдруг</w:t>
      </w:r>
      <w:r w:rsidRPr="00AD5A58">
        <w:rPr>
          <w:rFonts w:ascii="Times New Roman" w:hAnsi="Times New Roman" w:cs="Times New Roman"/>
          <w:sz w:val="28"/>
          <w:szCs w:val="28"/>
        </w:rPr>
        <w:br/>
        <w:t>Будем рядом мы стоять</w:t>
      </w:r>
      <w:r w:rsidRPr="00AD5A58">
        <w:rPr>
          <w:rFonts w:ascii="Times New Roman" w:hAnsi="Times New Roman" w:cs="Times New Roman"/>
          <w:sz w:val="28"/>
          <w:szCs w:val="28"/>
        </w:rPr>
        <w:br/>
        <w:t>Будем глазки закрывать.</w:t>
      </w:r>
      <w:r w:rsidRPr="00AD5A58">
        <w:rPr>
          <w:rFonts w:ascii="Times New Roman" w:hAnsi="Times New Roman" w:cs="Times New Roman"/>
          <w:sz w:val="28"/>
          <w:szCs w:val="28"/>
        </w:rPr>
        <w:br/>
        <w:t>А теперь начнем вращаться,</w:t>
      </w:r>
      <w:r w:rsidRPr="00AD5A58">
        <w:rPr>
          <w:rFonts w:ascii="Times New Roman" w:hAnsi="Times New Roman" w:cs="Times New Roman"/>
          <w:sz w:val="28"/>
          <w:szCs w:val="28"/>
        </w:rPr>
        <w:br/>
        <w:t>В ребятишек превращаться.</w:t>
      </w:r>
      <w:r w:rsidRPr="00AD5A58">
        <w:rPr>
          <w:rFonts w:ascii="Times New Roman" w:hAnsi="Times New Roman" w:cs="Times New Roman"/>
          <w:sz w:val="28"/>
          <w:szCs w:val="28"/>
        </w:rPr>
        <w:br/>
        <w:t>Подарю вам ленточки,</w:t>
      </w:r>
      <w:r w:rsidRPr="00AD5A58">
        <w:rPr>
          <w:rFonts w:ascii="Times New Roman" w:hAnsi="Times New Roman" w:cs="Times New Roman"/>
          <w:sz w:val="28"/>
          <w:szCs w:val="28"/>
        </w:rPr>
        <w:br/>
        <w:t>Подарю вам бантики!</w:t>
      </w:r>
      <w:r w:rsidRPr="00AD5A58">
        <w:rPr>
          <w:rFonts w:ascii="Times New Roman" w:hAnsi="Times New Roman" w:cs="Times New Roman"/>
          <w:sz w:val="28"/>
          <w:szCs w:val="28"/>
        </w:rPr>
        <w:br/>
        <w:t>Быстро наряжаемся</w:t>
      </w:r>
      <w:proofErr w:type="gramStart"/>
      <w:r w:rsidRPr="00AD5A5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D5A58">
        <w:rPr>
          <w:rFonts w:ascii="Times New Roman" w:hAnsi="Times New Roman" w:cs="Times New Roman"/>
          <w:sz w:val="28"/>
          <w:szCs w:val="28"/>
        </w:rPr>
        <w:t xml:space="preserve"> поездку собираемся!</w:t>
      </w:r>
      <w:r w:rsidRPr="00AD5A58">
        <w:rPr>
          <w:rFonts w:ascii="Times New Roman" w:hAnsi="Times New Roman" w:cs="Times New Roman"/>
          <w:sz w:val="28"/>
          <w:szCs w:val="28"/>
        </w:rPr>
        <w:br/>
        <w:t>Паровоз давно нас ждет,</w:t>
      </w:r>
      <w:r w:rsidRPr="00AD5A58">
        <w:rPr>
          <w:rFonts w:ascii="Times New Roman" w:hAnsi="Times New Roman" w:cs="Times New Roman"/>
          <w:sz w:val="28"/>
          <w:szCs w:val="28"/>
        </w:rPr>
        <w:br/>
        <w:t xml:space="preserve">В страну </w:t>
      </w:r>
      <w:proofErr w:type="spellStart"/>
      <w:r w:rsidRPr="00AD5A58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AD5A58">
        <w:rPr>
          <w:rFonts w:ascii="Times New Roman" w:hAnsi="Times New Roman" w:cs="Times New Roman"/>
          <w:sz w:val="28"/>
          <w:szCs w:val="28"/>
        </w:rPr>
        <w:t xml:space="preserve"> везет!</w:t>
      </w:r>
      <w:r w:rsidRPr="00AD5A58">
        <w:rPr>
          <w:rFonts w:ascii="Times New Roman" w:hAnsi="Times New Roman" w:cs="Times New Roman"/>
          <w:sz w:val="28"/>
          <w:szCs w:val="28"/>
        </w:rPr>
        <w:br/>
        <w:t>Слышится стук колес, родители становятся «паровозиком», воспитатель впереди.</w:t>
      </w:r>
      <w:r w:rsidRPr="00AD5A58">
        <w:rPr>
          <w:rFonts w:ascii="Times New Roman" w:hAnsi="Times New Roman" w:cs="Times New Roman"/>
          <w:sz w:val="28"/>
          <w:szCs w:val="28"/>
        </w:rPr>
        <w:br/>
        <w:t>1. Внимание наш поезд приехал на стацию «разноцветную».</w:t>
      </w:r>
    </w:p>
    <w:p w:rsidR="007A1C6D" w:rsidRPr="00C02ABB" w:rsidRDefault="00AD5A58" w:rsidP="00AD5A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5A58">
        <w:rPr>
          <w:rFonts w:ascii="Times New Roman" w:hAnsi="Times New Roman" w:cs="Times New Roman"/>
          <w:sz w:val="28"/>
          <w:szCs w:val="28"/>
        </w:rPr>
        <w:br/>
      </w:r>
      <w:r w:rsidRPr="00AD5A58">
        <w:rPr>
          <w:rFonts w:ascii="Times New Roman" w:hAnsi="Times New Roman" w:cs="Times New Roman"/>
          <w:sz w:val="28"/>
          <w:szCs w:val="28"/>
          <w:u w:val="single"/>
        </w:rPr>
        <w:t>Игра «Раздай куклам кубики».</w:t>
      </w:r>
      <w:r w:rsidRPr="00AD5A58">
        <w:rPr>
          <w:rFonts w:ascii="Times New Roman" w:hAnsi="Times New Roman" w:cs="Times New Roman"/>
          <w:sz w:val="28"/>
          <w:szCs w:val="28"/>
        </w:rPr>
        <w:br/>
        <w:t>Цель: закреплять у детей умение группировать однородные предметы по цвету.</w:t>
      </w:r>
      <w:r w:rsidRPr="00AD5A58">
        <w:rPr>
          <w:rFonts w:ascii="Times New Roman" w:hAnsi="Times New Roman" w:cs="Times New Roman"/>
          <w:sz w:val="28"/>
          <w:szCs w:val="28"/>
        </w:rPr>
        <w:br/>
        <w:t>Перед вами сидят куклы в нарядах из четырех основных цветов: красный, желтый, синий, зеленый. Куклы хотят поиграть в кубики. Но куклы хотят играть только в свои кубики. Помогите им.</w:t>
      </w:r>
      <w:r w:rsidRPr="00AD5A58">
        <w:rPr>
          <w:rFonts w:ascii="Times New Roman" w:hAnsi="Times New Roman" w:cs="Times New Roman"/>
          <w:sz w:val="28"/>
          <w:szCs w:val="28"/>
        </w:rPr>
        <w:br/>
        <w:t>В ходе игры дети разбиваются на пары. Договариваемся, кто для какой куклы будет искать кубики.</w:t>
      </w:r>
      <w:r w:rsidRPr="00AD5A58">
        <w:rPr>
          <w:rFonts w:ascii="Times New Roman" w:hAnsi="Times New Roman" w:cs="Times New Roman"/>
          <w:sz w:val="28"/>
          <w:szCs w:val="28"/>
        </w:rPr>
        <w:br/>
      </w:r>
      <w:r w:rsidRPr="00AD5A58">
        <w:rPr>
          <w:rFonts w:ascii="Times New Roman" w:hAnsi="Times New Roman" w:cs="Times New Roman"/>
          <w:sz w:val="28"/>
          <w:szCs w:val="28"/>
          <w:u w:val="single"/>
        </w:rPr>
        <w:t>Игра « Рассыпалась мозаика».</w:t>
      </w:r>
      <w:r w:rsidRPr="00AD5A58">
        <w:rPr>
          <w:rFonts w:ascii="Times New Roman" w:hAnsi="Times New Roman" w:cs="Times New Roman"/>
          <w:sz w:val="28"/>
          <w:szCs w:val="28"/>
        </w:rPr>
        <w:br/>
        <w:t>Цель: закреплять у детей умение группировать однородные предметы по цвету. Формировать мелкую моторику пальцев рук.</w:t>
      </w:r>
      <w:r w:rsidRPr="00AD5A58">
        <w:rPr>
          <w:rFonts w:ascii="Times New Roman" w:hAnsi="Times New Roman" w:cs="Times New Roman"/>
          <w:sz w:val="28"/>
          <w:szCs w:val="28"/>
        </w:rPr>
        <w:br/>
        <w:t>На столе рассыпана мозаика из четырех или двух цветов. Рядом стаканчики такого же цвета. Надо собрать мозаику по стаканчикам.</w:t>
      </w:r>
      <w:r w:rsidRPr="00AD5A58">
        <w:rPr>
          <w:rFonts w:ascii="Times New Roman" w:hAnsi="Times New Roman" w:cs="Times New Roman"/>
          <w:sz w:val="28"/>
          <w:szCs w:val="28"/>
        </w:rPr>
        <w:br/>
        <w:t>Для данной игры можно использовать любой материал, который есть в группе или дома: карандаши, бусинки и т.д.</w:t>
      </w:r>
      <w:r w:rsidRPr="00AD5A58">
        <w:rPr>
          <w:rFonts w:ascii="Times New Roman" w:hAnsi="Times New Roman" w:cs="Times New Roman"/>
          <w:sz w:val="28"/>
          <w:szCs w:val="28"/>
        </w:rPr>
        <w:br/>
      </w:r>
      <w:r w:rsidRPr="00AD5A58">
        <w:rPr>
          <w:rFonts w:ascii="Times New Roman" w:hAnsi="Times New Roman" w:cs="Times New Roman"/>
          <w:sz w:val="28"/>
          <w:szCs w:val="28"/>
          <w:u w:val="single"/>
        </w:rPr>
        <w:t>Игра «Найди пару».</w:t>
      </w:r>
      <w:r w:rsidRPr="00AD5A58">
        <w:rPr>
          <w:rFonts w:ascii="Times New Roman" w:hAnsi="Times New Roman" w:cs="Times New Roman"/>
          <w:sz w:val="28"/>
          <w:szCs w:val="28"/>
        </w:rPr>
        <w:br/>
        <w:t>Цель: развитие внимания и реакции детей, закрепление знания цветов.</w:t>
      </w:r>
      <w:r w:rsidRPr="00AD5A58">
        <w:rPr>
          <w:rFonts w:ascii="Times New Roman" w:hAnsi="Times New Roman" w:cs="Times New Roman"/>
          <w:sz w:val="28"/>
          <w:szCs w:val="28"/>
        </w:rPr>
        <w:br/>
        <w:t xml:space="preserve">Каждому из родителей предлагается одеть накидку одного из четырех цветов. Пока звучит музыка, мы как бабочки летаем и кружимся. Как только музыка закончится </w:t>
      </w:r>
      <w:proofErr w:type="gramStart"/>
      <w:r w:rsidRPr="00AD5A58">
        <w:rPr>
          <w:rFonts w:ascii="Times New Roman" w:hAnsi="Times New Roman" w:cs="Times New Roman"/>
          <w:sz w:val="28"/>
          <w:szCs w:val="28"/>
        </w:rPr>
        <w:t>каждая</w:t>
      </w:r>
      <w:proofErr w:type="gramEnd"/>
      <w:r w:rsidRPr="00AD5A58">
        <w:rPr>
          <w:rFonts w:ascii="Times New Roman" w:hAnsi="Times New Roman" w:cs="Times New Roman"/>
          <w:sz w:val="28"/>
          <w:szCs w:val="28"/>
        </w:rPr>
        <w:t xml:space="preserve"> бабочка ищет себе пару (два человека в </w:t>
      </w:r>
      <w:r w:rsidRPr="00AD5A58">
        <w:rPr>
          <w:rFonts w:ascii="Times New Roman" w:hAnsi="Times New Roman" w:cs="Times New Roman"/>
          <w:sz w:val="28"/>
          <w:szCs w:val="28"/>
        </w:rPr>
        <w:lastRenderedPageBreak/>
        <w:t>одинаковых накидках).</w:t>
      </w:r>
      <w:r w:rsidRPr="00AD5A58">
        <w:rPr>
          <w:rFonts w:ascii="Times New Roman" w:hAnsi="Times New Roman" w:cs="Times New Roman"/>
          <w:sz w:val="28"/>
          <w:szCs w:val="28"/>
        </w:rPr>
        <w:br/>
      </w:r>
      <w:r w:rsidRPr="00AD5A58">
        <w:rPr>
          <w:rFonts w:ascii="Times New Roman" w:hAnsi="Times New Roman" w:cs="Times New Roman"/>
          <w:sz w:val="28"/>
          <w:szCs w:val="28"/>
          <w:u w:val="single"/>
        </w:rPr>
        <w:t>Игра « Найди свой домик»</w:t>
      </w:r>
      <w:r w:rsidRPr="00AD5A58">
        <w:rPr>
          <w:rFonts w:ascii="Times New Roman" w:hAnsi="Times New Roman" w:cs="Times New Roman"/>
          <w:sz w:val="28"/>
          <w:szCs w:val="28"/>
        </w:rPr>
        <w:br/>
        <w:t>Цель: развитие внимания и реакции детей, закрепление знания цветов.</w:t>
      </w:r>
      <w:r w:rsidRPr="00AD5A58">
        <w:rPr>
          <w:rFonts w:ascii="Times New Roman" w:hAnsi="Times New Roman" w:cs="Times New Roman"/>
          <w:sz w:val="28"/>
          <w:szCs w:val="28"/>
        </w:rPr>
        <w:br/>
        <w:t xml:space="preserve">Используются все те же накидки и игровое поле с разноцветными кругами для игры « </w:t>
      </w:r>
      <w:proofErr w:type="spellStart"/>
      <w:r w:rsidRPr="00AD5A58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AD5A58">
        <w:rPr>
          <w:rFonts w:ascii="Times New Roman" w:hAnsi="Times New Roman" w:cs="Times New Roman"/>
          <w:sz w:val="28"/>
          <w:szCs w:val="28"/>
        </w:rPr>
        <w:t xml:space="preserve">». Музыка </w:t>
      </w:r>
      <w:proofErr w:type="gramStart"/>
      <w:r w:rsidRPr="00AD5A58">
        <w:rPr>
          <w:rFonts w:ascii="Times New Roman" w:hAnsi="Times New Roman" w:cs="Times New Roman"/>
          <w:sz w:val="28"/>
          <w:szCs w:val="28"/>
        </w:rPr>
        <w:t>звучит все танцуют</w:t>
      </w:r>
      <w:proofErr w:type="gramEnd"/>
      <w:r w:rsidRPr="00AD5A58">
        <w:rPr>
          <w:rFonts w:ascii="Times New Roman" w:hAnsi="Times New Roman" w:cs="Times New Roman"/>
          <w:sz w:val="28"/>
          <w:szCs w:val="28"/>
        </w:rPr>
        <w:t>. После окончания музыки, каждый должен занять свой «домик», который соответствует поцвету накидке.</w:t>
      </w:r>
      <w:r w:rsidRPr="00AD5A58">
        <w:rPr>
          <w:rFonts w:ascii="Times New Roman" w:hAnsi="Times New Roman" w:cs="Times New Roman"/>
          <w:sz w:val="28"/>
          <w:szCs w:val="28"/>
        </w:rPr>
        <w:br/>
        <w:t>2. Звучит музыка поезд едет дальше.</w:t>
      </w:r>
      <w:r w:rsidRPr="00AD5A58">
        <w:rPr>
          <w:rFonts w:ascii="Times New Roman" w:hAnsi="Times New Roman" w:cs="Times New Roman"/>
          <w:sz w:val="28"/>
          <w:szCs w:val="28"/>
        </w:rPr>
        <w:br/>
        <w:t>Наш поезд приехал на станцию «Фигурная».</w:t>
      </w:r>
      <w:r w:rsidRPr="00AD5A58">
        <w:rPr>
          <w:rFonts w:ascii="Times New Roman" w:hAnsi="Times New Roman" w:cs="Times New Roman"/>
          <w:sz w:val="28"/>
          <w:szCs w:val="28"/>
        </w:rPr>
        <w:br/>
      </w:r>
      <w:r w:rsidRPr="00AD5A58">
        <w:rPr>
          <w:rFonts w:ascii="Times New Roman" w:hAnsi="Times New Roman" w:cs="Times New Roman"/>
          <w:sz w:val="28"/>
          <w:szCs w:val="28"/>
          <w:u w:val="single"/>
        </w:rPr>
        <w:t>Игра « Уложи фигурки в кроватку».</w:t>
      </w:r>
      <w:r w:rsidRPr="00AD5A58">
        <w:rPr>
          <w:rFonts w:ascii="Times New Roman" w:hAnsi="Times New Roman" w:cs="Times New Roman"/>
          <w:sz w:val="28"/>
          <w:szCs w:val="28"/>
        </w:rPr>
        <w:br/>
        <w:t>Цель: учить соотносить предметы по форме.</w:t>
      </w:r>
      <w:r w:rsidRPr="00AD5A58">
        <w:rPr>
          <w:rFonts w:ascii="Times New Roman" w:hAnsi="Times New Roman" w:cs="Times New Roman"/>
          <w:sz w:val="28"/>
          <w:szCs w:val="28"/>
        </w:rPr>
        <w:br/>
        <w:t>У каждого лист с контурами фигур: треугольник, круг, квадрат – это кроватки. А фигурки – «человечки» устали и хотят спать, каждый в своей кроватке.</w:t>
      </w:r>
      <w:r w:rsidRPr="00AD5A5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D5A5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D5A58">
        <w:rPr>
          <w:rFonts w:ascii="Times New Roman" w:hAnsi="Times New Roman" w:cs="Times New Roman"/>
          <w:sz w:val="28"/>
          <w:szCs w:val="28"/>
        </w:rPr>
        <w:t xml:space="preserve"> вот наше путешествие подошло к концу. Сегодня вы на практике познакомились с играми, в которые мы играем с детьми. Все эти игры не требуют сложных материалов, предполагают индивидуальную работу с ребенком и поэтому доступны в домашних условиях.</w:t>
      </w:r>
      <w:r w:rsidRPr="00AD5A58">
        <w:rPr>
          <w:rFonts w:ascii="Times New Roman" w:hAnsi="Times New Roman" w:cs="Times New Roman"/>
          <w:sz w:val="28"/>
          <w:szCs w:val="28"/>
        </w:rPr>
        <w:br/>
      </w:r>
      <w:r w:rsidRPr="00AD5A58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  <w:r w:rsidRPr="00AD5A58">
        <w:rPr>
          <w:rFonts w:ascii="Times New Roman" w:hAnsi="Times New Roman" w:cs="Times New Roman"/>
          <w:sz w:val="28"/>
          <w:szCs w:val="28"/>
        </w:rPr>
        <w:br/>
        <w:t xml:space="preserve">Л.А. </w:t>
      </w:r>
      <w:proofErr w:type="spellStart"/>
      <w:r w:rsidRPr="00AD5A5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AD5A58">
        <w:rPr>
          <w:rFonts w:ascii="Times New Roman" w:hAnsi="Times New Roman" w:cs="Times New Roman"/>
          <w:sz w:val="28"/>
          <w:szCs w:val="28"/>
        </w:rPr>
        <w:t xml:space="preserve"> "Воспитание сенсорной культуры ребенка".</w:t>
      </w:r>
      <w:r w:rsidRPr="00AD5A58">
        <w:rPr>
          <w:rFonts w:ascii="Times New Roman" w:hAnsi="Times New Roman" w:cs="Times New Roman"/>
          <w:sz w:val="28"/>
          <w:szCs w:val="28"/>
        </w:rPr>
        <w:br/>
        <w:t xml:space="preserve">Стихотворение Э.В. </w:t>
      </w:r>
      <w:proofErr w:type="spellStart"/>
      <w:r w:rsidRPr="00AD5A58"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 w:rsidRPr="00AD5A58">
        <w:rPr>
          <w:rFonts w:ascii="Times New Roman" w:hAnsi="Times New Roman" w:cs="Times New Roman"/>
          <w:sz w:val="28"/>
          <w:szCs w:val="28"/>
        </w:rPr>
        <w:t>.</w:t>
      </w:r>
    </w:p>
    <w:sectPr w:rsidR="007A1C6D" w:rsidRPr="00C0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F4504"/>
    <w:multiLevelType w:val="multilevel"/>
    <w:tmpl w:val="EC9C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78"/>
    <w:rsid w:val="00383278"/>
    <w:rsid w:val="005835EA"/>
    <w:rsid w:val="007A1C6D"/>
    <w:rsid w:val="008B120B"/>
    <w:rsid w:val="00AD5A58"/>
    <w:rsid w:val="00C02ABB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1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2021-10-13T08:48:00Z</dcterms:created>
  <dcterms:modified xsi:type="dcterms:W3CDTF">2021-10-13T09:47:00Z</dcterms:modified>
</cp:coreProperties>
</file>