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101FC" w14:textId="77777777" w:rsidR="00E20AFD" w:rsidRPr="00E20AFD" w:rsidRDefault="00E20AFD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Open Sans" w:eastAsia="Times New Roman" w:hAnsi="Open Sans" w:cs="Open Sans"/>
          <w:i/>
          <w:iCs/>
          <w:color w:val="181818"/>
          <w:kern w:val="0"/>
          <w:sz w:val="24"/>
          <w:szCs w:val="24"/>
          <w:lang w:eastAsia="ru-RU"/>
          <w14:ligatures w14:val="none"/>
        </w:rPr>
        <w:t>    </w:t>
      </w:r>
    </w:p>
    <w:p w14:paraId="09360687" w14:textId="77777777" w:rsidR="00E20AFD" w:rsidRPr="00E20AFD" w:rsidRDefault="00E20AFD" w:rsidP="00E20AFD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Open Sans" w:eastAsia="Times New Roman" w:hAnsi="Open Sans" w:cs="Open Sans"/>
          <w:color w:val="181818"/>
          <w:kern w:val="0"/>
          <w:sz w:val="24"/>
          <w:szCs w:val="24"/>
          <w:lang w:eastAsia="ru-RU"/>
          <w14:ligatures w14:val="none"/>
        </w:rPr>
        <w:t> </w:t>
      </w:r>
    </w:p>
    <w:p w14:paraId="4E6EC26D" w14:textId="77777777" w:rsidR="00E20AFD" w:rsidRPr="00E20AFD" w:rsidRDefault="00E20AFD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  <w:t> </w:t>
      </w:r>
    </w:p>
    <w:p w14:paraId="0A25B43B" w14:textId="77777777" w:rsidR="00E20AFD" w:rsidRPr="00E20AFD" w:rsidRDefault="00E20AFD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  <w:t> </w:t>
      </w:r>
    </w:p>
    <w:p w14:paraId="637FF833" w14:textId="77777777" w:rsidR="00E20AFD" w:rsidRDefault="00E20AFD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  <w:r w:rsidRPr="00E20AFD"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  <w:t> </w:t>
      </w:r>
    </w:p>
    <w:p w14:paraId="29D84587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5BA5D1EA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6C757BF6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0951AEDD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3758A1EE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2DBEA6F2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485D4183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743B24C8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20E83954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067F26F9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395D8A44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6E9A334B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4599B9A2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251B53EE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69E367F6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42F27738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74BB2BEC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152A4A97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458D2666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4E0C1F13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22DDC719" w14:textId="77777777" w:rsidR="000B77C9" w:rsidRDefault="000B77C9" w:rsidP="00E20AFD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181818"/>
          <w:kern w:val="0"/>
          <w:sz w:val="32"/>
          <w:szCs w:val="32"/>
          <w:lang w:eastAsia="ru-RU"/>
          <w14:ligatures w14:val="none"/>
        </w:rPr>
      </w:pPr>
    </w:p>
    <w:p w14:paraId="7DE54651" w14:textId="77777777" w:rsidR="00646E7A" w:rsidRDefault="00646E7A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7BA2D56" w14:textId="77777777" w:rsidR="00646E7A" w:rsidRDefault="00646E7A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8B2B3B6" w14:textId="77777777" w:rsidR="00CB0A17" w:rsidRDefault="00CB0A17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D27B2EE" w14:textId="77777777" w:rsidR="00CB0A17" w:rsidRDefault="00CB0A17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296A7C44" w14:textId="77777777" w:rsidR="00CB0A17" w:rsidRDefault="00CB0A17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3F8861D" w14:textId="77777777" w:rsidR="00CB0A17" w:rsidRDefault="00CB0A17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8CB7126" w14:textId="77777777" w:rsidR="00CB0A17" w:rsidRDefault="00CB0A17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7BC875A5" w14:textId="703DAAB9" w:rsidR="00646E7A" w:rsidRDefault="00646E7A" w:rsidP="00646E7A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Профессия «Гримёр</w:t>
      </w:r>
      <w:r w:rsidRPr="002B5896">
        <w:rPr>
          <w:rFonts w:ascii="Times New Roman" w:hAnsi="Times New Roman"/>
          <w:b/>
          <w:bCs/>
          <w:sz w:val="28"/>
          <w:szCs w:val="28"/>
        </w:rPr>
        <w:t>»</w:t>
      </w:r>
    </w:p>
    <w:p w14:paraId="2D87C199" w14:textId="77777777" w:rsidR="00646E7A" w:rsidRDefault="00646E7A" w:rsidP="00646E7A">
      <w:pPr>
        <w:pStyle w:val="a3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Метельская Надежда Анатольевна</w:t>
      </w:r>
    </w:p>
    <w:p w14:paraId="07A414BF" w14:textId="77CDCEE9" w:rsidR="00646E7A" w:rsidRPr="002B5896" w:rsidRDefault="00646E7A" w:rsidP="00646E7A">
      <w:pPr>
        <w:pStyle w:val="a3"/>
        <w:jc w:val="right"/>
        <w:rPr>
          <w:rFonts w:ascii="Times New Roman" w:hAnsi="Times New Roman"/>
          <w:lang w:val="ru-RU"/>
        </w:rPr>
      </w:pPr>
      <w:r w:rsidRPr="002B5896">
        <w:rPr>
          <w:rFonts w:ascii="Times New Roman" w:hAnsi="Times New Roman"/>
          <w:lang w:val="ru-RU"/>
        </w:rPr>
        <w:t>Воспитатель Муниципального дошкольного</w:t>
      </w:r>
    </w:p>
    <w:p w14:paraId="3CBC95E4" w14:textId="77777777" w:rsidR="00646E7A" w:rsidRPr="00BE7FA0" w:rsidRDefault="00646E7A" w:rsidP="00646E7A">
      <w:pPr>
        <w:pStyle w:val="a3"/>
        <w:jc w:val="right"/>
        <w:rPr>
          <w:rFonts w:ascii="Times New Roman" w:hAnsi="Times New Roman"/>
          <w:lang w:val="ru-RU"/>
        </w:rPr>
      </w:pPr>
      <w:r w:rsidRPr="00BE7FA0">
        <w:rPr>
          <w:rFonts w:ascii="Times New Roman" w:hAnsi="Times New Roman"/>
          <w:lang w:val="ru-RU"/>
        </w:rPr>
        <w:t>образовательного учреждения</w:t>
      </w:r>
    </w:p>
    <w:p w14:paraId="0B25A71D" w14:textId="470D27BA" w:rsidR="00E20AFD" w:rsidRPr="00CB0A17" w:rsidRDefault="00646E7A" w:rsidP="00230F03">
      <w:pPr>
        <w:pStyle w:val="a3"/>
        <w:jc w:val="right"/>
        <w:rPr>
          <w:rFonts w:ascii="Times New Roman" w:hAnsi="Times New Roman"/>
          <w:b/>
          <w:szCs w:val="24"/>
          <w:lang w:val="ru-RU"/>
        </w:rPr>
      </w:pPr>
      <w:r w:rsidRPr="00CB0A17">
        <w:rPr>
          <w:rFonts w:ascii="Times New Roman" w:hAnsi="Times New Roman"/>
          <w:szCs w:val="24"/>
          <w:lang w:val="ru-RU"/>
        </w:rPr>
        <w:t>«Детский сад комбинированного вида № 183» Ленинского района г. Саратова</w:t>
      </w:r>
      <w:r w:rsidR="00E20AFD" w:rsidRPr="00CB0A17">
        <w:rPr>
          <w:rFonts w:ascii="Times New Roman" w:eastAsia="Times New Roman" w:hAnsi="Times New Roman"/>
          <w:color w:val="181818"/>
          <w:szCs w:val="24"/>
          <w:lang w:eastAsia="ru-RU"/>
        </w:rPr>
        <w:t> </w:t>
      </w:r>
    </w:p>
    <w:tbl>
      <w:tblPr>
        <w:tblW w:w="1015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1"/>
        <w:gridCol w:w="8198"/>
      </w:tblGrid>
      <w:tr w:rsidR="00E20AFD" w:rsidRPr="00CB0A17" w14:paraId="0614EBE5" w14:textId="77777777" w:rsidTr="00646E7A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8C027" w14:textId="4C1AD549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Название </w:t>
            </w:r>
          </w:p>
        </w:tc>
        <w:tc>
          <w:tcPr>
            <w:tcW w:w="8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06FFC" w14:textId="143AA725" w:rsidR="00E20AFD" w:rsidRPr="00CB0A17" w:rsidRDefault="00646E7A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Профессия «Гримёр»</w:t>
            </w:r>
          </w:p>
        </w:tc>
      </w:tr>
      <w:tr w:rsidR="00646E7A" w:rsidRPr="00CB0A17" w14:paraId="1CDBA956" w14:textId="77777777" w:rsidTr="00646E7A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A7EDC" w14:textId="1A3A09AB" w:rsidR="00646E7A" w:rsidRPr="00CB0A17" w:rsidRDefault="00646E7A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18301" w14:textId="7B5407A5" w:rsidR="00646E7A" w:rsidRPr="00CB0A17" w:rsidRDefault="00646E7A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«Детский сад комбинированного вида № 183»</w:t>
            </w:r>
          </w:p>
        </w:tc>
      </w:tr>
      <w:tr w:rsidR="00646E7A" w:rsidRPr="00CB0A17" w14:paraId="0976CDEB" w14:textId="77777777" w:rsidTr="00646E7A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C10AE" w14:textId="6E70778C" w:rsidR="00646E7A" w:rsidRPr="00CB0A17" w:rsidRDefault="00646E7A" w:rsidP="00E20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8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8CF55" w14:textId="13DB5F6E" w:rsidR="00646E7A" w:rsidRPr="00CB0A17" w:rsidRDefault="00646E7A" w:rsidP="00E20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Метельская надежда Анатольевна</w:t>
            </w:r>
          </w:p>
        </w:tc>
      </w:tr>
      <w:tr w:rsidR="00646E7A" w:rsidRPr="00CB0A17" w14:paraId="15B804E6" w14:textId="77777777" w:rsidTr="00646E7A">
        <w:tc>
          <w:tcPr>
            <w:tcW w:w="1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53BFF" w14:textId="3122C3A3" w:rsidR="00646E7A" w:rsidRPr="00CB0A17" w:rsidRDefault="00646E7A" w:rsidP="00E20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</w:tc>
        <w:tc>
          <w:tcPr>
            <w:tcW w:w="82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B55D1" w14:textId="3B16F768" w:rsidR="00646E7A" w:rsidRPr="00CB0A17" w:rsidRDefault="00646E7A" w:rsidP="00E20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</w:tr>
      <w:tr w:rsidR="00E20AFD" w:rsidRPr="00CB0A17" w14:paraId="09C17EB0" w14:textId="77777777" w:rsidTr="00646E7A"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A5F65" w14:textId="1B09FF6A" w:rsidR="00646E7A" w:rsidRPr="00CB0A17" w:rsidRDefault="00E20AFD" w:rsidP="00646E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Аннотация для родителей </w:t>
            </w:r>
          </w:p>
          <w:p w14:paraId="021A902B" w14:textId="51B3A52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12DB2" w14:textId="77777777" w:rsidR="00646E7A" w:rsidRPr="00CB0A17" w:rsidRDefault="00E20AFD" w:rsidP="00E20AFD">
            <w:pPr>
              <w:shd w:val="clear" w:color="auto" w:fill="FFFFFF"/>
              <w:spacing w:before="99" w:after="99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11111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 </w:t>
            </w:r>
            <w:r w:rsidRPr="00CB0A17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Любая профессия в театре – творческая, а профессия гримера соединяет творчество и ремесло, которые очень тесно переплетены. Гримеры работают в гримерных цехах театров, кино, телестудий. Люди этой профессии могут при помощи </w:t>
            </w:r>
            <w:proofErr w:type="gramStart"/>
            <w:r w:rsidRPr="00CB0A17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грима  сделать</w:t>
            </w:r>
            <w:proofErr w:type="gramEnd"/>
            <w:r w:rsidRPr="00CB0A17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 человека совершенно неузнаваемым. Дети расширят представление о профессии гример; его трудовых умениях и навыках.</w:t>
            </w:r>
          </w:p>
          <w:p w14:paraId="5BE0072A" w14:textId="6543C3F3" w:rsidR="00E20AFD" w:rsidRPr="00CB0A17" w:rsidRDefault="00E20AFD" w:rsidP="00E20AFD">
            <w:pPr>
              <w:shd w:val="clear" w:color="auto" w:fill="FFFFFF"/>
              <w:spacing w:before="99" w:after="99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Познакомятся с инструментами и материалами необходимыми для работы. На практике попробуют освоить трудовые функции.</w:t>
            </w:r>
          </w:p>
          <w:p w14:paraId="3C7FB14C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 </w:t>
            </w:r>
          </w:p>
        </w:tc>
      </w:tr>
      <w:tr w:rsidR="00E20AFD" w:rsidRPr="00CB0A17" w14:paraId="7C6CF8E9" w14:textId="77777777" w:rsidTr="00646E7A">
        <w:trPr>
          <w:trHeight w:val="1106"/>
        </w:trPr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5E3C0" w14:textId="769A4CFD" w:rsidR="00E20AFD" w:rsidRPr="00CB0A17" w:rsidRDefault="00646E7A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Цель КОП</w:t>
            </w: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C2539" w14:textId="7BFF9C61" w:rsidR="00E20AFD" w:rsidRPr="00CB0A17" w:rsidRDefault="00E20AFD" w:rsidP="00E20AFD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Обогащение знаний детей старшего дошкольного возраста о профессии гример</w:t>
            </w:r>
          </w:p>
        </w:tc>
      </w:tr>
      <w:tr w:rsidR="00646E7A" w:rsidRPr="00CB0A17" w14:paraId="01F9B3B5" w14:textId="77777777" w:rsidTr="00646E7A">
        <w:trPr>
          <w:trHeight w:val="1886"/>
        </w:trPr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07E08" w14:textId="41EFF094" w:rsidR="00646E7A" w:rsidRPr="00CB0A17" w:rsidRDefault="00646E7A" w:rsidP="00E20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12261" w14:textId="77777777" w:rsidR="00646E7A" w:rsidRPr="00CB0A17" w:rsidRDefault="00646E7A" w:rsidP="00646E7A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1.Сформировать представление детей о профессии гример.</w:t>
            </w:r>
          </w:p>
          <w:p w14:paraId="2A80BCDB" w14:textId="77777777" w:rsidR="00646E7A" w:rsidRPr="00CB0A17" w:rsidRDefault="00646E7A" w:rsidP="00646E7A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2.Активизировать познавательный интерес к деятельности гримера.</w:t>
            </w:r>
          </w:p>
          <w:p w14:paraId="531FB1ED" w14:textId="27D9DA54" w:rsidR="00646E7A" w:rsidRPr="00CB0A17" w:rsidRDefault="00646E7A" w:rsidP="00646E7A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3.Развивать творческую самостоятельность, эстетический вкус в передаче образов.</w:t>
            </w:r>
          </w:p>
        </w:tc>
      </w:tr>
      <w:tr w:rsidR="00E20AFD" w:rsidRPr="00CB0A17" w14:paraId="6083F0E0" w14:textId="77777777" w:rsidTr="00646E7A">
        <w:trPr>
          <w:trHeight w:val="654"/>
        </w:trPr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95F090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Кол-во часов (встреч)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AB022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</w:tr>
      <w:tr w:rsidR="00E20AFD" w:rsidRPr="00CB0A17" w14:paraId="0247564E" w14:textId="77777777" w:rsidTr="00646E7A"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CAA20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Кол-во участников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D764EB" w14:textId="4672E604" w:rsidR="00E20AFD" w:rsidRPr="00CB0A17" w:rsidRDefault="000B77C9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</w:tr>
      <w:tr w:rsidR="00E20AFD" w:rsidRPr="00CB0A17" w14:paraId="0BD4244D" w14:textId="77777777" w:rsidTr="00646E7A"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69407" w14:textId="5FE06843" w:rsidR="00E20AFD" w:rsidRPr="00CB0A17" w:rsidRDefault="00646E7A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299209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Презентация </w:t>
            </w:r>
            <w:proofErr w:type="gram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« Профессия</w:t>
            </w:r>
            <w:proofErr w:type="gramEnd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 ГРИМЕР и КОСТЮМЕР», игра « Рассортируй правильно», набор аквагрима, влажные салфетки, набор кистей, палитра теней, пудра, тональные средство ,помада, зеркало, специальные карандаши, </w:t>
            </w:r>
            <w:proofErr w:type="spell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спонж</w:t>
            </w:r>
            <w:proofErr w:type="spellEnd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, ватные диски, дидактическая игра « Повтори эмоции», картинки с различными </w:t>
            </w:r>
            <w:proofErr w:type="spell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аквагримами</w:t>
            </w:r>
            <w:proofErr w:type="spellEnd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, гуашь, кисточки, баночки водой, трафареты лица, алгоритмы рисования.</w:t>
            </w:r>
          </w:p>
        </w:tc>
      </w:tr>
      <w:tr w:rsidR="00E20AFD" w:rsidRPr="00CB0A17" w14:paraId="08D7DD49" w14:textId="77777777" w:rsidTr="00646E7A"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15BAD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Предполагаемые результаты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A6D8CC" w14:textId="77777777" w:rsidR="00E20AFD" w:rsidRPr="00CB0A17" w:rsidRDefault="00E20AFD" w:rsidP="00E20A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Дети получат первичное представление о профессии гример и самостоятельно смогут сделать аквагрим.</w:t>
            </w:r>
          </w:p>
        </w:tc>
      </w:tr>
      <w:tr w:rsidR="00230F03" w:rsidRPr="00CB0A17" w14:paraId="037C3127" w14:textId="77777777" w:rsidTr="00646E7A">
        <w:tc>
          <w:tcPr>
            <w:tcW w:w="19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82620" w14:textId="77777777" w:rsidR="00230F03" w:rsidRPr="00CB0A17" w:rsidRDefault="00230F03" w:rsidP="00230F03">
            <w:pPr>
              <w:pStyle w:val="a3"/>
              <w:rPr>
                <w:rFonts w:ascii="Times New Roman" w:hAnsi="Times New Roman"/>
                <w:szCs w:val="24"/>
                <w:lang w:val="ru-RU"/>
              </w:rPr>
            </w:pPr>
            <w:r w:rsidRPr="00CB0A17">
              <w:rPr>
                <w:rFonts w:ascii="Times New Roman" w:hAnsi="Times New Roman"/>
                <w:szCs w:val="24"/>
                <w:lang w:val="ru-RU"/>
              </w:rPr>
              <w:t>Список литературы,</w:t>
            </w:r>
          </w:p>
          <w:p w14:paraId="66FEB979" w14:textId="1A5B59B1" w:rsidR="00230F03" w:rsidRPr="00CB0A17" w:rsidRDefault="00230F03" w:rsidP="00230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hAnsi="Times New Roman" w:cs="Times New Roman"/>
                <w:sz w:val="24"/>
                <w:szCs w:val="24"/>
              </w:rPr>
              <w:t>Используемый при подготовке к краткосрочной образовательной практике</w:t>
            </w:r>
          </w:p>
        </w:tc>
        <w:tc>
          <w:tcPr>
            <w:tcW w:w="821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6730C" w14:textId="77777777" w:rsidR="00230F03" w:rsidRPr="00CB0A17" w:rsidRDefault="00230F03" w:rsidP="00230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Т.Н.Доронова</w:t>
            </w:r>
            <w:proofErr w:type="spellEnd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gram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« Дошкольникам</w:t>
            </w:r>
            <w:proofErr w:type="gramEnd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 о художниках детской книги», Москва « Просвещение»,1991.</w:t>
            </w:r>
          </w:p>
          <w:p w14:paraId="6E0DF231" w14:textId="77777777" w:rsidR="00230F03" w:rsidRPr="00CB0A17" w:rsidRDefault="00230F03" w:rsidP="00230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Лахути М Д </w:t>
            </w:r>
            <w:proofErr w:type="gram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« как</w:t>
            </w:r>
            <w:proofErr w:type="gramEnd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 научиться рисовать» Москва 2004 г.</w:t>
            </w:r>
          </w:p>
          <w:p w14:paraId="551E38F7" w14:textId="25D6CF52" w:rsidR="00230F03" w:rsidRPr="00CB0A17" w:rsidRDefault="00230F03" w:rsidP="00230F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</w:pPr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 xml:space="preserve">Интернет </w:t>
            </w:r>
            <w:proofErr w:type="gramStart"/>
            <w:r w:rsidRPr="00CB0A17">
              <w:rPr>
                <w:rFonts w:ascii="Times New Roman" w:eastAsia="Times New Roman" w:hAnsi="Times New Roman" w:cs="Times New Roman"/>
                <w:color w:val="181818"/>
                <w:kern w:val="0"/>
                <w:sz w:val="24"/>
                <w:szCs w:val="24"/>
                <w:lang w:eastAsia="ru-RU"/>
                <w14:ligatures w14:val="none"/>
              </w:rPr>
              <w:t>ресурсы .</w:t>
            </w:r>
            <w:proofErr w:type="gramEnd"/>
          </w:p>
        </w:tc>
      </w:tr>
    </w:tbl>
    <w:p w14:paraId="002B1C77" w14:textId="5A572D4E" w:rsidR="00FB13AA" w:rsidRPr="00CB0A17" w:rsidRDefault="00FB13AA" w:rsidP="00FB13AA">
      <w:pPr>
        <w:shd w:val="clear" w:color="auto" w:fill="F4F4F4"/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CB0A17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lastRenderedPageBreak/>
        <w:t>Тема №</w:t>
      </w:r>
      <w:r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>1</w:t>
      </w:r>
      <w:r w:rsidRPr="00E20AFD">
        <w:rPr>
          <w:rFonts w:ascii="Times New Roman" w:eastAsia="Times New Roman" w:hAnsi="Times New Roman" w:cs="Times New Roman"/>
          <w:color w:val="181818"/>
          <w:kern w:val="0"/>
          <w:sz w:val="24"/>
          <w:szCs w:val="24"/>
          <w:lang w:eastAsia="ru-RU"/>
          <w14:ligatures w14:val="none"/>
        </w:rPr>
        <w:t>.</w:t>
      </w:r>
      <w:r w:rsidRPr="00E20AFD">
        <w:rPr>
          <w:rFonts w:ascii="Times New Roman" w:eastAsia="Times New Roman" w:hAnsi="Times New Roman" w:cs="Times New Roman"/>
          <w:color w:val="181818"/>
          <w:kern w:val="0"/>
          <w:sz w:val="14"/>
          <w:szCs w:val="14"/>
          <w:lang w:eastAsia="ru-RU"/>
          <w14:ligatures w14:val="none"/>
        </w:rPr>
        <w:t>      </w:t>
      </w:r>
      <w:r w:rsidRPr="00E20AF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shd w:val="clear" w:color="auto" w:fill="FFFFFF"/>
          <w:lang w:eastAsia="ru-RU"/>
          <w14:ligatures w14:val="none"/>
        </w:rPr>
        <w:t> «Профессия гример»</w:t>
      </w:r>
    </w:p>
    <w:p w14:paraId="25698F2E" w14:textId="77777777" w:rsidR="00FB13AA" w:rsidRPr="00E20AFD" w:rsidRDefault="00FB13AA" w:rsidP="00FB13AA">
      <w:pPr>
        <w:shd w:val="clear" w:color="auto" w:fill="FFFFFF"/>
        <w:spacing w:before="99" w:after="99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CB0A17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Цель: 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Цель: познакомить детей с профессией гример.</w:t>
      </w:r>
    </w:p>
    <w:p w14:paraId="6CF3C4EB" w14:textId="5AD6ADE6" w:rsidR="00FB13AA" w:rsidRPr="00E20AFD" w:rsidRDefault="00FB13AA" w:rsidP="00FB13AA">
      <w:pPr>
        <w:shd w:val="clear" w:color="auto" w:fill="FFFFFF"/>
        <w:spacing w:before="99" w:after="99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CB0A17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Задачи:</w:t>
      </w:r>
      <w:r w:rsidRPr="00FB13AA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 xml:space="preserve"> 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Задачи:</w:t>
      </w:r>
    </w:p>
    <w:p w14:paraId="5ED6516C" w14:textId="77777777" w:rsidR="00FB13AA" w:rsidRPr="00E20AFD" w:rsidRDefault="00FB13AA" w:rsidP="00FB13AA">
      <w:pPr>
        <w:shd w:val="clear" w:color="auto" w:fill="FFFFFF"/>
        <w:spacing w:before="99" w:after="99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Дидактическая:</w:t>
      </w:r>
    </w:p>
    <w:p w14:paraId="5EFE855B" w14:textId="77777777" w:rsidR="00FB13AA" w:rsidRPr="00E20AFD" w:rsidRDefault="00FB13AA" w:rsidP="00FB13AA">
      <w:pPr>
        <w:shd w:val="clear" w:color="auto" w:fill="FFFFFF"/>
        <w:spacing w:before="33" w:after="33" w:line="240" w:lineRule="auto"/>
        <w:ind w:left="331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Symbol" w:eastAsia="Times New Roman" w:hAnsi="Symbol" w:cs="Open Sans"/>
          <w:color w:val="212529"/>
          <w:kern w:val="0"/>
          <w:sz w:val="20"/>
          <w:szCs w:val="20"/>
          <w:lang w:eastAsia="ru-RU"/>
          <w14:ligatures w14:val="none"/>
        </w:rPr>
        <w:t>·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14"/>
          <w:szCs w:val="14"/>
          <w:lang w:eastAsia="ru-RU"/>
          <w14:ligatures w14:val="none"/>
        </w:rPr>
        <w:t>         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Сформировать знания детей о работе гримера и костюмера</w:t>
      </w:r>
    </w:p>
    <w:p w14:paraId="654EEE31" w14:textId="77777777" w:rsidR="00FB13AA" w:rsidRPr="00E20AFD" w:rsidRDefault="00FB13AA" w:rsidP="00FB13AA">
      <w:pPr>
        <w:shd w:val="clear" w:color="auto" w:fill="FFFFFF"/>
        <w:spacing w:before="33" w:after="33" w:line="240" w:lineRule="auto"/>
        <w:ind w:left="331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Symbol" w:eastAsia="Times New Roman" w:hAnsi="Symbol" w:cs="Open Sans"/>
          <w:color w:val="212529"/>
          <w:kern w:val="0"/>
          <w:sz w:val="20"/>
          <w:szCs w:val="20"/>
          <w:lang w:eastAsia="ru-RU"/>
          <w14:ligatures w14:val="none"/>
        </w:rPr>
        <w:t>·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14"/>
          <w:szCs w:val="14"/>
          <w:lang w:eastAsia="ru-RU"/>
          <w14:ligatures w14:val="none"/>
        </w:rPr>
        <w:t>         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Дать представление о различии этих профессий</w:t>
      </w:r>
    </w:p>
    <w:p w14:paraId="2014AA7D" w14:textId="77777777" w:rsidR="00FB13AA" w:rsidRPr="00E20AFD" w:rsidRDefault="00FB13AA" w:rsidP="00FB13AA">
      <w:pPr>
        <w:shd w:val="clear" w:color="auto" w:fill="FFFFFF"/>
        <w:spacing w:before="99" w:after="99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Развивающая:</w:t>
      </w:r>
    </w:p>
    <w:p w14:paraId="53DD4B56" w14:textId="77777777" w:rsidR="00FB13AA" w:rsidRPr="00E20AFD" w:rsidRDefault="00FB13AA" w:rsidP="00FB13AA">
      <w:pPr>
        <w:shd w:val="clear" w:color="auto" w:fill="FFFFFF"/>
        <w:spacing w:before="33" w:after="33" w:line="240" w:lineRule="auto"/>
        <w:ind w:left="331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Symbol" w:eastAsia="Times New Roman" w:hAnsi="Symbol" w:cs="Open Sans"/>
          <w:color w:val="212529"/>
          <w:kern w:val="0"/>
          <w:sz w:val="20"/>
          <w:szCs w:val="20"/>
          <w:lang w:eastAsia="ru-RU"/>
          <w14:ligatures w14:val="none"/>
        </w:rPr>
        <w:t>·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14"/>
          <w:szCs w:val="14"/>
          <w:lang w:eastAsia="ru-RU"/>
          <w14:ligatures w14:val="none"/>
        </w:rPr>
        <w:t>         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развивать у детей логическое мышление.</w:t>
      </w:r>
    </w:p>
    <w:p w14:paraId="6B9FF87B" w14:textId="77777777" w:rsidR="00FB13AA" w:rsidRPr="00E20AFD" w:rsidRDefault="00FB13AA" w:rsidP="00FB13AA">
      <w:pPr>
        <w:shd w:val="clear" w:color="auto" w:fill="FFFFFF"/>
        <w:spacing w:before="33" w:after="33" w:line="240" w:lineRule="auto"/>
        <w:ind w:left="331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Symbol" w:eastAsia="Times New Roman" w:hAnsi="Symbol" w:cs="Open Sans"/>
          <w:color w:val="212529"/>
          <w:kern w:val="0"/>
          <w:sz w:val="20"/>
          <w:szCs w:val="20"/>
          <w:lang w:eastAsia="ru-RU"/>
          <w14:ligatures w14:val="none"/>
        </w:rPr>
        <w:t>·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14"/>
          <w:szCs w:val="14"/>
          <w:lang w:eastAsia="ru-RU"/>
          <w14:ligatures w14:val="none"/>
        </w:rPr>
        <w:t>         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развивать творческие способности, выразительную речь.</w:t>
      </w:r>
    </w:p>
    <w:p w14:paraId="730C8981" w14:textId="77777777" w:rsidR="00FB13AA" w:rsidRPr="00E20AFD" w:rsidRDefault="00FB13AA" w:rsidP="00FB13AA">
      <w:pPr>
        <w:shd w:val="clear" w:color="auto" w:fill="FFFFFF"/>
        <w:spacing w:before="99" w:after="99" w:line="240" w:lineRule="auto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Воспитательная:</w:t>
      </w:r>
    </w:p>
    <w:p w14:paraId="43041FC3" w14:textId="77777777" w:rsidR="00FB13AA" w:rsidRPr="00E20AFD" w:rsidRDefault="00FB13AA" w:rsidP="00FB13AA">
      <w:pPr>
        <w:shd w:val="clear" w:color="auto" w:fill="FFFFFF"/>
        <w:spacing w:before="33" w:after="33" w:line="240" w:lineRule="auto"/>
        <w:ind w:left="331"/>
        <w:rPr>
          <w:rFonts w:ascii="Open Sans" w:eastAsia="Times New Roman" w:hAnsi="Open Sans" w:cs="Open Sans"/>
          <w:color w:val="181818"/>
          <w:kern w:val="0"/>
          <w:sz w:val="21"/>
          <w:szCs w:val="21"/>
          <w:lang w:eastAsia="ru-RU"/>
          <w14:ligatures w14:val="none"/>
        </w:rPr>
      </w:pPr>
      <w:r w:rsidRPr="00E20AFD">
        <w:rPr>
          <w:rFonts w:ascii="Symbol" w:eastAsia="Times New Roman" w:hAnsi="Symbol" w:cs="Open Sans"/>
          <w:color w:val="212529"/>
          <w:kern w:val="0"/>
          <w:sz w:val="20"/>
          <w:szCs w:val="20"/>
          <w:lang w:eastAsia="ru-RU"/>
          <w14:ligatures w14:val="none"/>
        </w:rPr>
        <w:t>·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14"/>
          <w:szCs w:val="14"/>
          <w:lang w:eastAsia="ru-RU"/>
          <w14:ligatures w14:val="none"/>
        </w:rPr>
        <w:t>         </w:t>
      </w: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воспитывать интерес к театральному искусству</w:t>
      </w:r>
    </w:p>
    <w:p w14:paraId="14047804" w14:textId="77777777" w:rsidR="004A4B3E" w:rsidRDefault="00FB13AA" w:rsidP="004A4B3E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E20AFD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Материал: презентация «Профессия гример», игра «Рассортируй правильно»</w:t>
      </w:r>
      <w:r w:rsidR="004A4B3E" w:rsidRPr="00BE7FA0">
        <w:rPr>
          <w:rFonts w:ascii="Times New Roman" w:hAnsi="Times New Roman"/>
          <w:b/>
          <w:bCs/>
        </w:rPr>
        <w:t xml:space="preserve"> </w:t>
      </w:r>
    </w:p>
    <w:p w14:paraId="27229C95" w14:textId="37D8D3A0" w:rsidR="00942A74" w:rsidRPr="004A4B3E" w:rsidRDefault="004A4B3E" w:rsidP="004A4B3E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D783D">
        <w:rPr>
          <w:rFonts w:ascii="Times New Roman" w:hAnsi="Times New Roman"/>
          <w:b/>
          <w:bCs/>
        </w:rPr>
        <w:t>Тематический план к занятию №</w:t>
      </w:r>
      <w:r>
        <w:rPr>
          <w:rFonts w:ascii="Times New Roman" w:hAnsi="Times New Roman"/>
          <w:b/>
          <w:bCs/>
        </w:rPr>
        <w:t xml:space="preserve"> 1</w:t>
      </w:r>
    </w:p>
    <w:tbl>
      <w:tblPr>
        <w:tblW w:w="10064" w:type="dxa"/>
        <w:tblInd w:w="-7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5811"/>
        <w:gridCol w:w="2252"/>
      </w:tblGrid>
      <w:tr w:rsidR="00942A74" w:rsidRPr="00942A74" w14:paraId="38074585" w14:textId="77777777" w:rsidTr="009B7C28"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DDD120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bookmarkStart w:id="0" w:name="_Hlk162180172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Этап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9ACA006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Содержание</w:t>
            </w: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E83F97E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Результат</w:t>
            </w:r>
          </w:p>
        </w:tc>
      </w:tr>
      <w:tr w:rsidR="00942A74" w:rsidRPr="00942A74" w14:paraId="7D34C2AB" w14:textId="77777777" w:rsidTr="009B7C28"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02C4A1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Вводный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3E08A4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Беседа «Что такое театр, кто работает в театре?». Дать представление, что в театре работают люди различных профессий (актеры, режиссер, художник декоратор, </w:t>
            </w:r>
            <w:proofErr w:type="spellStart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светооператор</w:t>
            </w:r>
            <w:proofErr w:type="spellEnd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), но есть такие профессии как гример и костюмер. О них мы и поговорим.</w:t>
            </w:r>
          </w:p>
          <w:p w14:paraId="11DE3F3E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Знакомство с профессией «Гример». (гример – мастер театральных превращений. Он создает образ героя. Он может превратить красавицу в чудовище и наоборот.)</w:t>
            </w:r>
          </w:p>
          <w:p w14:paraId="162CE1D4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Чем гример отличается от костюмера? (костюмер – завершает сценический образ актеров. Он помогает подчеркнуть характер персонажа, его черты).</w:t>
            </w: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2E02D40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знают кто такой гример и чем эта профессия отличается от профессии костюмера.</w:t>
            </w:r>
          </w:p>
        </w:tc>
      </w:tr>
      <w:tr w:rsidR="00942A74" w:rsidRPr="00942A74" w14:paraId="0D074CC7" w14:textId="77777777" w:rsidTr="009B7C28"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1D12D4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Основной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6840D5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Беседа «Гример, нужен ли он в театре?» (Показать значимость профессии гримера: с помощью гримера актеры могут перевоплощаться в образы героев сказок, рассказов)</w:t>
            </w:r>
          </w:p>
          <w:p w14:paraId="648C01EB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Что нужно для работы гримеру и костюмеру? (гример в своей работе использует грим, материалы-наклейки (усы, парики, брови), специальную вязкую массу, способную деформировать лицо. Костюмер в своей работе использует театральные костюмы - одежду, обувь, украшения, головные уборы)</w:t>
            </w:r>
          </w:p>
          <w:p w14:paraId="6A328CB4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Какие инструменты использует гример? (гримеру нужны следующие инструменты: кисти разных размеров, </w:t>
            </w:r>
            <w:proofErr w:type="spellStart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спонжи</w:t>
            </w:r>
            <w:proofErr w:type="spellEnd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, клей, зеркало, пуховки, расчески, пудра, румяна, сухие краски или аквагрим, тени, блески для губ и глаз, помады). Показ презентации «Профессия гример».</w:t>
            </w: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4CCAA8" w14:textId="77777777" w:rsidR="00942A74" w:rsidRPr="00942A74" w:rsidRDefault="00942A7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ознакомились с инструментами и материалами для работы гримера и костюмера.</w:t>
            </w:r>
          </w:p>
        </w:tc>
      </w:tr>
      <w:tr w:rsidR="00942A74" w:rsidRPr="00942A74" w14:paraId="7C5CEA1F" w14:textId="77777777" w:rsidTr="009B7C28"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19152E" w14:textId="77777777" w:rsidR="00942A74" w:rsidRPr="00942A74" w:rsidRDefault="00942A74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Заключительный</w:t>
            </w:r>
          </w:p>
        </w:tc>
        <w:tc>
          <w:tcPr>
            <w:tcW w:w="5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94E69F8" w14:textId="77777777" w:rsidR="00942A74" w:rsidRPr="00942A74" w:rsidRDefault="00942A74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Игра «Рассортируй правильно» (детям предлагают выбрать карточки с изображениями материалов для работы гримера и костюмера и рассортировать их на две группы 1 группа - все что относится к работе гримера, 2 группа - все что относится к работе костюмера)</w:t>
            </w:r>
          </w:p>
        </w:tc>
        <w:tc>
          <w:tcPr>
            <w:tcW w:w="22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0440411" w14:textId="77777777" w:rsidR="00942A74" w:rsidRPr="00942A74" w:rsidRDefault="00942A74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могут правильно распределить материалы и инструменты для гримера и костюмера.</w:t>
            </w:r>
          </w:p>
        </w:tc>
      </w:tr>
      <w:bookmarkEnd w:id="0"/>
    </w:tbl>
    <w:p w14:paraId="138EA179" w14:textId="77777777" w:rsidR="00942A74" w:rsidRPr="00942A74" w:rsidRDefault="00942A74" w:rsidP="009B7C28">
      <w:pPr>
        <w:rPr>
          <w:rFonts w:ascii="Times New Roman" w:hAnsi="Times New Roman" w:cs="Times New Roman"/>
          <w:sz w:val="24"/>
          <w:szCs w:val="24"/>
        </w:rPr>
      </w:pPr>
    </w:p>
    <w:p w14:paraId="17004566" w14:textId="37DE0198" w:rsidR="00354337" w:rsidRPr="00942A74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>Тема №2 знакомство с «Аквагримом»</w:t>
      </w:r>
    </w:p>
    <w:p w14:paraId="00731A33" w14:textId="77777777" w:rsidR="00354337" w:rsidRPr="00942A74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Цель: ознакомление с работой гримера с использованием «аквагрима»</w:t>
      </w:r>
    </w:p>
    <w:p w14:paraId="5AC0B639" w14:textId="77777777" w:rsidR="00354337" w:rsidRPr="00942A74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Задачи:</w:t>
      </w:r>
    </w:p>
    <w:p w14:paraId="2E1B7C2E" w14:textId="77777777" w:rsidR="00354337" w:rsidRPr="00942A74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Дидактическая:</w:t>
      </w:r>
    </w:p>
    <w:p w14:paraId="6F77BCFC" w14:textId="77777777" w:rsidR="00354337" w:rsidRPr="00942A74" w:rsidRDefault="00354337" w:rsidP="009B7C28">
      <w:pPr>
        <w:numPr>
          <w:ilvl w:val="0"/>
          <w:numId w:val="7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сформировать представления об аквагриме</w:t>
      </w:r>
    </w:p>
    <w:p w14:paraId="5F9A0C4D" w14:textId="77777777" w:rsidR="00354337" w:rsidRPr="00942A74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Развивающие:</w:t>
      </w:r>
    </w:p>
    <w:p w14:paraId="33D6D072" w14:textId="77777777" w:rsidR="00354337" w:rsidRPr="00942A74" w:rsidRDefault="00354337" w:rsidP="009B7C28">
      <w:pPr>
        <w:numPr>
          <w:ilvl w:val="0"/>
          <w:numId w:val="8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развить мелкую моторику рук при рисовании</w:t>
      </w:r>
    </w:p>
    <w:p w14:paraId="53078386" w14:textId="77777777" w:rsidR="00354337" w:rsidRPr="00942A74" w:rsidRDefault="00354337" w:rsidP="009B7C28">
      <w:pPr>
        <w:numPr>
          <w:ilvl w:val="0"/>
          <w:numId w:val="8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развивать и совершенствовать артистизм у детей</w:t>
      </w:r>
    </w:p>
    <w:p w14:paraId="624D8AE9" w14:textId="77777777" w:rsidR="00354337" w:rsidRPr="00942A74" w:rsidRDefault="00354337" w:rsidP="009B7C28">
      <w:pPr>
        <w:numPr>
          <w:ilvl w:val="0"/>
          <w:numId w:val="8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активизировать словарь у детей</w:t>
      </w:r>
    </w:p>
    <w:p w14:paraId="53D707AD" w14:textId="77777777" w:rsidR="00354337" w:rsidRPr="00942A74" w:rsidRDefault="00354337" w:rsidP="009B7C28">
      <w:pPr>
        <w:numPr>
          <w:ilvl w:val="0"/>
          <w:numId w:val="8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развить инициативную речь детей во взаимодействии с взрослым.</w:t>
      </w:r>
    </w:p>
    <w:p w14:paraId="7B4E5B6D" w14:textId="77777777" w:rsidR="00354337" w:rsidRPr="00942A74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Воспитательные:</w:t>
      </w:r>
    </w:p>
    <w:p w14:paraId="08164DCD" w14:textId="77777777" w:rsidR="00354337" w:rsidRPr="00942A74" w:rsidRDefault="00354337" w:rsidP="009B7C28">
      <w:pPr>
        <w:numPr>
          <w:ilvl w:val="0"/>
          <w:numId w:val="9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воспитывать любознательность, артистические качества</w:t>
      </w:r>
    </w:p>
    <w:p w14:paraId="5AB365D9" w14:textId="77777777" w:rsidR="00354337" w:rsidRDefault="00354337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942A7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Материал: набор аквагрима, влажные салфетки, зеркало, иллюстрации эмоций, гуашь, кисточки, баночки с водой, трафареты лица, украшения для лица: цветочки, слезки, сердечки, радуга и облака, солнышко) презентация «Какой бывает грим»</w:t>
      </w:r>
    </w:p>
    <w:p w14:paraId="23E77B4F" w14:textId="0A5C963C" w:rsidR="004A4B3E" w:rsidRPr="004A4B3E" w:rsidRDefault="004A4B3E" w:rsidP="009B7C28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BD783D">
        <w:rPr>
          <w:rFonts w:ascii="Times New Roman" w:hAnsi="Times New Roman"/>
          <w:b/>
          <w:bCs/>
        </w:rPr>
        <w:t>Тематический план к занятию №</w:t>
      </w:r>
      <w:r>
        <w:rPr>
          <w:rFonts w:ascii="Times New Roman" w:hAnsi="Times New Roman"/>
          <w:b/>
          <w:bCs/>
        </w:rPr>
        <w:t xml:space="preserve"> </w:t>
      </w:r>
      <w:r w:rsidRPr="00BD783D">
        <w:rPr>
          <w:rFonts w:ascii="Times New Roman" w:hAnsi="Times New Roman"/>
          <w:b/>
          <w:bCs/>
        </w:rPr>
        <w:t>2</w:t>
      </w:r>
    </w:p>
    <w:tbl>
      <w:tblPr>
        <w:tblW w:w="9640" w:type="dxa"/>
        <w:tblInd w:w="-7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1"/>
        <w:gridCol w:w="5327"/>
        <w:gridCol w:w="2312"/>
      </w:tblGrid>
      <w:tr w:rsidR="00354337" w:rsidRPr="00942A74" w14:paraId="09D19684" w14:textId="77777777" w:rsidTr="009B7C28">
        <w:trPr>
          <w:trHeight w:val="458"/>
        </w:trPr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570E66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Этап</w:t>
            </w:r>
          </w:p>
        </w:tc>
        <w:tc>
          <w:tcPr>
            <w:tcW w:w="53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D02D5B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Содержание</w:t>
            </w:r>
          </w:p>
        </w:tc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268CEC9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Результат</w:t>
            </w:r>
          </w:p>
        </w:tc>
      </w:tr>
      <w:tr w:rsidR="00354337" w:rsidRPr="00942A74" w14:paraId="1824E167" w14:textId="77777777" w:rsidTr="009B7C28">
        <w:trPr>
          <w:trHeight w:val="458"/>
        </w:trPr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915A53C" w14:textId="2FA7A450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Вводный</w:t>
            </w:r>
          </w:p>
        </w:tc>
        <w:tc>
          <w:tcPr>
            <w:tcW w:w="53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C495144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Знакомство детей с понятием «грим». (Грим – это вид театральной косметики, необходимый актерам сцены для изображения и имитации в ходе проведения спектакля или игры в фильме)</w:t>
            </w:r>
          </w:p>
          <w:p w14:paraId="53BF9104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Какие бывают методы грима? (грим бывает объемный-пластический: для его нанесения используют специальные вязкие гели и живописный: для его нанесения используют только краски). Показ презентации.</w:t>
            </w:r>
          </w:p>
          <w:p w14:paraId="772B3545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Рассказать детям, что существует театральный грим и аквагрим.</w:t>
            </w:r>
          </w:p>
          <w:p w14:paraId="0E70C378" w14:textId="4FA78AB5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Рассказать об их различиях. (театральный грим нужен актерам для изображения и имитации различных образов. Аквагрим</w:t>
            </w:r>
            <w:proofErr w:type="gramStart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- это</w:t>
            </w:r>
            <w:proofErr w:type="gramEnd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 искусство рисования разноцветными красками на лице)</w:t>
            </w:r>
          </w:p>
        </w:tc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0AA2D8C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узнали, что грим</w:t>
            </w:r>
            <w:proofErr w:type="gramStart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-это</w:t>
            </w:r>
            <w:proofErr w:type="gramEnd"/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 специальные краски для лица.</w:t>
            </w:r>
          </w:p>
          <w:p w14:paraId="17078FD0" w14:textId="1BA2124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различают театральный грим и аквагрим. Знают их различия.</w:t>
            </w:r>
          </w:p>
        </w:tc>
      </w:tr>
      <w:tr w:rsidR="00354337" w:rsidRPr="00942A74" w14:paraId="6D2C8D14" w14:textId="77777777" w:rsidTr="009B7C28">
        <w:trPr>
          <w:trHeight w:val="458"/>
        </w:trPr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4337FF" w14:textId="3E589793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Основной</w:t>
            </w:r>
          </w:p>
        </w:tc>
        <w:tc>
          <w:tcPr>
            <w:tcW w:w="53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A42DCD0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 xml:space="preserve">Беседа «Что можно нарисовать». (мы можем нарисовать на лице портрет сказочного героя, или </w:t>
            </w: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отличительные черты героя: усики, носик, пятнышки для далматинца, полоски для тигренка; можно нарисовать цветочки или любые другие украшения: сердечки, облака, радугу, флаг, слезки, солнышко)</w:t>
            </w:r>
          </w:p>
          <w:p w14:paraId="46C82733" w14:textId="521DFE70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Дидактическая игра «Повтори эмоции» (показать ребенку различные картинки с изображением эмоций: грусть, обида, радость и т.д., предложить ребенку повторить с помощью мимики показать эмоцию)</w:t>
            </w:r>
          </w:p>
        </w:tc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0993725" w14:textId="77777777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Дети понимают, что с помощью </w:t>
            </w: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аквагрима можно нарисовать «маску», либо рисунок.</w:t>
            </w:r>
          </w:p>
          <w:p w14:paraId="0794A938" w14:textId="50E54ED2" w:rsidR="00354337" w:rsidRPr="00942A74" w:rsidRDefault="00354337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могут показать эмоции с помощью мимики.</w:t>
            </w:r>
          </w:p>
        </w:tc>
      </w:tr>
      <w:tr w:rsidR="001C7C19" w:rsidRPr="00942A74" w14:paraId="5253C143" w14:textId="77777777" w:rsidTr="009B7C28">
        <w:trPr>
          <w:trHeight w:val="458"/>
        </w:trPr>
        <w:tc>
          <w:tcPr>
            <w:tcW w:w="20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45E6ED2" w14:textId="5EEECCB8" w:rsidR="001C7C19" w:rsidRPr="00942A74" w:rsidRDefault="001C7C19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Заключительный</w:t>
            </w:r>
          </w:p>
        </w:tc>
        <w:tc>
          <w:tcPr>
            <w:tcW w:w="53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5CE578F" w14:textId="7FCEE01C" w:rsidR="001C7C19" w:rsidRPr="00942A74" w:rsidRDefault="001C7C19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Создаем маску для театра «Эмоции». (для этого нам потребуются трафарет «лицо2). На нем нарисуем глаза, нос, рот. С помощью заготовок покажем какая у маски будет эмоция: если радостный можно щечки украсить цветочками, солнышком, радугой, рот у радостной маски - дуга смотрит вверх, глазки – открыты. грустный добавить слезки, тучки, рот- дуга смотрит вниз. Глазки – закрыты)</w:t>
            </w:r>
          </w:p>
        </w:tc>
        <w:tc>
          <w:tcPr>
            <w:tcW w:w="23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8021106" w14:textId="214F1031" w:rsidR="001C7C19" w:rsidRPr="00942A74" w:rsidRDefault="001C7C19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942A7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Готовая маска с эмоцией</w:t>
            </w:r>
          </w:p>
        </w:tc>
      </w:tr>
    </w:tbl>
    <w:p w14:paraId="7B364DDF" w14:textId="77777777" w:rsidR="00D82D24" w:rsidRPr="00D82D24" w:rsidRDefault="00D82D24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b/>
          <w:bCs/>
          <w:color w:val="212529"/>
          <w:kern w:val="0"/>
          <w:sz w:val="24"/>
          <w:szCs w:val="24"/>
          <w:lang w:eastAsia="ru-RU"/>
          <w14:ligatures w14:val="none"/>
        </w:rPr>
        <w:t>Тема №3 «Основы аквагрима»</w:t>
      </w:r>
    </w:p>
    <w:p w14:paraId="6D566B41" w14:textId="77777777" w:rsidR="00D82D24" w:rsidRPr="00D82D24" w:rsidRDefault="00D82D24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Цель: формировать у детей знания и умения нанесения аквагрима</w:t>
      </w:r>
    </w:p>
    <w:p w14:paraId="275D9793" w14:textId="77777777" w:rsidR="00D82D24" w:rsidRPr="00D82D24" w:rsidRDefault="00D82D24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Задачи:</w:t>
      </w:r>
    </w:p>
    <w:p w14:paraId="4C8C98BA" w14:textId="77777777" w:rsidR="00D82D24" w:rsidRPr="00D82D24" w:rsidRDefault="00D82D24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Дидактическая:</w:t>
      </w:r>
    </w:p>
    <w:p w14:paraId="48CBE57F" w14:textId="77777777" w:rsidR="00D82D24" w:rsidRPr="00D82D24" w:rsidRDefault="00D82D24" w:rsidP="009B7C28">
      <w:pPr>
        <w:numPr>
          <w:ilvl w:val="0"/>
          <w:numId w:val="10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сформировать первоначальные навыки и умения нанесения аквагрима</w:t>
      </w:r>
    </w:p>
    <w:p w14:paraId="51300F61" w14:textId="77777777" w:rsidR="00D82D24" w:rsidRPr="00D82D24" w:rsidRDefault="00D82D24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Развивающая:</w:t>
      </w:r>
    </w:p>
    <w:p w14:paraId="3BCAD8B3" w14:textId="77777777" w:rsidR="00D82D24" w:rsidRPr="00D82D24" w:rsidRDefault="00D82D24" w:rsidP="009B7C28">
      <w:pPr>
        <w:numPr>
          <w:ilvl w:val="0"/>
          <w:numId w:val="11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развивать навыки последовательного нанесения аквагрима, используя схему.</w:t>
      </w:r>
    </w:p>
    <w:p w14:paraId="6FE82A69" w14:textId="77777777" w:rsidR="00D82D24" w:rsidRPr="00D82D24" w:rsidRDefault="00D82D24" w:rsidP="009B7C28">
      <w:pPr>
        <w:numPr>
          <w:ilvl w:val="0"/>
          <w:numId w:val="11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способствовать развитию фантазии, воображения, импровизации и формированию эстетики восприятия цвета, опыта познания цветовых влияний, цветовых взаимодействий.</w:t>
      </w:r>
    </w:p>
    <w:p w14:paraId="38AFE0C0" w14:textId="77777777" w:rsidR="00D82D24" w:rsidRPr="00D82D24" w:rsidRDefault="00D82D24" w:rsidP="009B7C28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Воспитательная:</w:t>
      </w:r>
    </w:p>
    <w:p w14:paraId="4E4E0116" w14:textId="77777777" w:rsidR="00D82D24" w:rsidRPr="00D82D24" w:rsidRDefault="00D82D24" w:rsidP="009B7C28">
      <w:pPr>
        <w:numPr>
          <w:ilvl w:val="0"/>
          <w:numId w:val="12"/>
        </w:numPr>
        <w:spacing w:before="30" w:after="30" w:line="240" w:lineRule="auto"/>
        <w:ind w:left="1020"/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воспитание культуры взаимоотношений в коллективе, целеустремленности, самостоятельности.</w:t>
      </w:r>
    </w:p>
    <w:p w14:paraId="218C92F1" w14:textId="43AD7673" w:rsidR="00D82D24" w:rsidRPr="004A4B3E" w:rsidRDefault="00D82D24" w:rsidP="009B7C28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D82D24">
        <w:rPr>
          <w:rFonts w:ascii="Times New Roman" w:eastAsia="Times New Roman" w:hAnsi="Times New Roman" w:cs="Times New Roman"/>
          <w:color w:val="212529"/>
          <w:kern w:val="0"/>
          <w:sz w:val="24"/>
          <w:szCs w:val="24"/>
          <w:lang w:eastAsia="ru-RU"/>
          <w14:ligatures w14:val="none"/>
        </w:rPr>
        <w:t>Материал: картинки с различными вариантами аквагрима, алгоритмы нанесения аквагрима, кисти разных размеров, аквагрим, влажные салфетки, бумажные полотенца, зеркало.</w:t>
      </w:r>
      <w:r w:rsidR="004A4B3E" w:rsidRPr="00BE7FA0">
        <w:rPr>
          <w:rFonts w:ascii="Times New Roman" w:hAnsi="Times New Roman"/>
          <w:b/>
          <w:bCs/>
        </w:rPr>
        <w:t xml:space="preserve"> </w:t>
      </w:r>
      <w:r w:rsidR="004A4B3E" w:rsidRPr="00BD783D">
        <w:rPr>
          <w:rFonts w:ascii="Times New Roman" w:hAnsi="Times New Roman"/>
          <w:b/>
          <w:bCs/>
        </w:rPr>
        <w:t>Тематический план к занятию №</w:t>
      </w:r>
      <w:r w:rsidR="004A4B3E">
        <w:rPr>
          <w:rFonts w:ascii="Times New Roman" w:hAnsi="Times New Roman"/>
          <w:b/>
          <w:bCs/>
        </w:rPr>
        <w:t xml:space="preserve"> 3</w:t>
      </w:r>
    </w:p>
    <w:tbl>
      <w:tblPr>
        <w:tblW w:w="10643" w:type="dxa"/>
        <w:tblInd w:w="-5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5754"/>
        <w:gridCol w:w="2847"/>
      </w:tblGrid>
      <w:tr w:rsidR="00D82D24" w:rsidRPr="00D82D24" w14:paraId="5AE3B1ED" w14:textId="77777777" w:rsidTr="009B7C28">
        <w:tc>
          <w:tcPr>
            <w:tcW w:w="2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8EDFB3F" w14:textId="77777777" w:rsidR="00D82D24" w:rsidRPr="00D82D24" w:rsidRDefault="00D82D24" w:rsidP="009B7C2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Этап</w:t>
            </w:r>
          </w:p>
        </w:tc>
        <w:tc>
          <w:tcPr>
            <w:tcW w:w="57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CCC759B" w14:textId="77777777" w:rsidR="00D82D24" w:rsidRPr="00D82D24" w:rsidRDefault="00D82D24" w:rsidP="009B7C2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Содержание</w:t>
            </w:r>
          </w:p>
        </w:tc>
        <w:tc>
          <w:tcPr>
            <w:tcW w:w="2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C88D5B" w14:textId="77777777" w:rsidR="00D82D24" w:rsidRPr="00D82D24" w:rsidRDefault="00D82D24" w:rsidP="009B7C28">
            <w:pPr>
              <w:spacing w:before="90" w:after="9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Результат</w:t>
            </w:r>
          </w:p>
        </w:tc>
      </w:tr>
      <w:tr w:rsidR="00D82D24" w:rsidRPr="00D82D24" w14:paraId="52DEC2EA" w14:textId="77777777" w:rsidTr="009B7C28">
        <w:tc>
          <w:tcPr>
            <w:tcW w:w="2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2DB114" w14:textId="77777777" w:rsidR="00D82D24" w:rsidRPr="00D82D24" w:rsidRDefault="00D82D24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Вводный</w:t>
            </w:r>
          </w:p>
        </w:tc>
        <w:tc>
          <w:tcPr>
            <w:tcW w:w="57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EF4042" w14:textId="77777777" w:rsidR="00D82D24" w:rsidRPr="00D82D24" w:rsidRDefault="00D82D24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Беседа «История возникновения аквагрима». (Аквагрим схож с гримом, который с незапамятных времен использовали в театральных постановках. На Руси грим использовали ряженные во время народных гуляний и праздников. В настоящее время для праздников, чаще для детских праздников используют рисунки на лице – аквагрим)</w:t>
            </w:r>
          </w:p>
        </w:tc>
        <w:tc>
          <w:tcPr>
            <w:tcW w:w="2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880DE59" w14:textId="77777777" w:rsidR="00D82D24" w:rsidRPr="00D82D24" w:rsidRDefault="00D82D24" w:rsidP="009B7C28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Знают откуда и для чего возник аквагрим.</w:t>
            </w:r>
          </w:p>
        </w:tc>
      </w:tr>
      <w:tr w:rsidR="00D82D24" w:rsidRPr="00D82D24" w14:paraId="4A2F60C9" w14:textId="77777777" w:rsidTr="009B7C28">
        <w:tc>
          <w:tcPr>
            <w:tcW w:w="2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6E868E5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Основной</w:t>
            </w:r>
          </w:p>
        </w:tc>
        <w:tc>
          <w:tcPr>
            <w:tcW w:w="57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D0CE385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Рекомендации по нанесению аквагрима, правила безопасного нанесения. (аквагрим можно наносить на лицо, избегая попадания в глаза. Наносить надо мягкой кистью. Плавными движениями)</w:t>
            </w:r>
          </w:p>
          <w:p w14:paraId="52814659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Показать методы нанесения аквагрима (демонстрация нанесения аквагрима на лицо)</w:t>
            </w:r>
          </w:p>
        </w:tc>
        <w:tc>
          <w:tcPr>
            <w:tcW w:w="2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474A6CA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Знают безопасные методы нанесения</w:t>
            </w:r>
          </w:p>
        </w:tc>
      </w:tr>
      <w:tr w:rsidR="00D82D24" w:rsidRPr="00D82D24" w14:paraId="22E88C4F" w14:textId="77777777" w:rsidTr="009B7C28">
        <w:tc>
          <w:tcPr>
            <w:tcW w:w="20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A0CADA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Заключительный</w:t>
            </w:r>
          </w:p>
        </w:tc>
        <w:tc>
          <w:tcPr>
            <w:tcW w:w="57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192B9C7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Выполнение аквагримом различных образов (предложить детям украсить лицо рисунками цветов, смайликами, флагами, бабочками, солнышком, радугой, нарисовать носик и усики для героя сказки, используя аквагрим)</w:t>
            </w:r>
          </w:p>
          <w:p w14:paraId="64EDE40D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Перед нанесением аквагрима, напомнить детям технику безопасности (рисуем плавными движениями, на кисть не давим, на глазах рисовать нельзя)</w:t>
            </w:r>
          </w:p>
        </w:tc>
        <w:tc>
          <w:tcPr>
            <w:tcW w:w="28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552C1FC" w14:textId="77777777" w:rsidR="00D82D24" w:rsidRPr="00D82D24" w:rsidRDefault="00D82D24" w:rsidP="00AA3DB0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82D24">
              <w:rPr>
                <w:rFonts w:ascii="Times New Roman" w:eastAsia="Times New Roman" w:hAnsi="Times New Roman" w:cs="Times New Roman"/>
                <w:color w:val="212529"/>
                <w:kern w:val="0"/>
                <w:sz w:val="24"/>
                <w:szCs w:val="24"/>
                <w:lang w:eastAsia="ru-RU"/>
                <w14:ligatures w14:val="none"/>
              </w:rPr>
              <w:t>Дети умеют самостоятельно рисовать аквагрим и применять полученные знания при подготовке к мероприятиям (сказкам, праздникам)</w:t>
            </w:r>
          </w:p>
        </w:tc>
      </w:tr>
    </w:tbl>
    <w:p w14:paraId="4C8940EF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6485C5BA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2EE4CF2C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0057288A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600292F2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003439B7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2ACDD42E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1A4B87CC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08FA062F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7AAC40FF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5377E5C8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3FA5F2EF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4104E3EB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25F3D4F8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61AF90EE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71E543B5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189B34FB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2778E9F9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0603197C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44A6FD1E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7582EBCE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54B31B38" w14:textId="77777777" w:rsidR="001822EA" w:rsidRDefault="001822EA">
      <w:pPr>
        <w:rPr>
          <w:rFonts w:ascii="Times New Roman" w:hAnsi="Times New Roman" w:cs="Times New Roman"/>
          <w:sz w:val="24"/>
          <w:szCs w:val="24"/>
        </w:rPr>
      </w:pPr>
    </w:p>
    <w:p w14:paraId="63D37E30" w14:textId="7C9E01AC" w:rsidR="002B2CAF" w:rsidRDefault="001822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418F90E9" w14:textId="2CCEE4A6" w:rsidR="001822EA" w:rsidRDefault="001822EA" w:rsidP="001822EA">
      <w:pPr>
        <w:spacing w:after="200" w:line="276" w:lineRule="auto"/>
        <w:rPr>
          <w:rFonts w:ascii="Times New Roman" w:hAnsi="Times New Roman"/>
          <w:b/>
          <w:bCs/>
        </w:rPr>
      </w:pPr>
      <w:r w:rsidRPr="00942C46">
        <w:rPr>
          <w:rFonts w:ascii="Times New Roman" w:hAnsi="Times New Roman"/>
          <w:b/>
        </w:rPr>
        <w:t xml:space="preserve">Фотоотчет </w:t>
      </w:r>
      <w:r w:rsidRPr="00942C46">
        <w:rPr>
          <w:rFonts w:ascii="Times New Roman" w:hAnsi="Times New Roman"/>
          <w:b/>
          <w:bCs/>
        </w:rPr>
        <w:t>КОП по</w:t>
      </w:r>
      <w:r>
        <w:rPr>
          <w:rFonts w:ascii="Times New Roman" w:hAnsi="Times New Roman"/>
          <w:b/>
          <w:bCs/>
        </w:rPr>
        <w:t xml:space="preserve"> профессии «гримёр</w:t>
      </w:r>
      <w:r w:rsidRPr="00942C46">
        <w:rPr>
          <w:rFonts w:ascii="Times New Roman" w:hAnsi="Times New Roman"/>
          <w:b/>
          <w:bCs/>
        </w:rPr>
        <w:t>»</w:t>
      </w:r>
    </w:p>
    <w:p w14:paraId="46AA2687" w14:textId="0F0EBE0F" w:rsidR="006C7167" w:rsidRPr="00F85DAD" w:rsidRDefault="006C7167" w:rsidP="006C7167">
      <w:pPr>
        <w:rPr>
          <w:rFonts w:ascii="Times New Roman" w:hAnsi="Times New Roman"/>
          <w:b/>
        </w:rPr>
      </w:pPr>
      <w:r w:rsidRPr="00F85DAD">
        <w:rPr>
          <w:rFonts w:ascii="Times New Roman" w:hAnsi="Times New Roman"/>
          <w:b/>
        </w:rPr>
        <w:t>Дети знакомятся с</w:t>
      </w:r>
      <w:r>
        <w:rPr>
          <w:rFonts w:ascii="Times New Roman" w:hAnsi="Times New Roman"/>
          <w:b/>
        </w:rPr>
        <w:t xml:space="preserve"> профессией</w:t>
      </w:r>
      <w:r w:rsidRPr="00F85DAD"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« гримёр</w:t>
      </w:r>
      <w:proofErr w:type="gramEnd"/>
      <w:r w:rsidRPr="00F85DAD">
        <w:rPr>
          <w:rFonts w:ascii="Times New Roman" w:hAnsi="Times New Roman"/>
          <w:b/>
        </w:rPr>
        <w:t>»</w:t>
      </w:r>
    </w:p>
    <w:p w14:paraId="2D82047D" w14:textId="0E36A7F0" w:rsidR="002C7BE9" w:rsidRDefault="006C7167" w:rsidP="001822EA">
      <w:pPr>
        <w:spacing w:after="200" w:line="276" w:lineRule="auto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61D550DE" wp14:editId="786FB923">
            <wp:extent cx="2014285" cy="1241425"/>
            <wp:effectExtent l="0" t="0" r="5080" b="0"/>
            <wp:docPr id="8687133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35" cy="125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59C7" w14:textId="77777777" w:rsidR="006C7167" w:rsidRDefault="002C7BE9">
      <w:pPr>
        <w:rPr>
          <w:noProof/>
        </w:rPr>
      </w:pPr>
      <w:r>
        <w:rPr>
          <w:noProof/>
        </w:rPr>
        <w:drawing>
          <wp:inline distT="0" distB="0" distL="0" distR="0" wp14:anchorId="78F45AE5" wp14:editId="53E44D20">
            <wp:extent cx="2433374" cy="1094740"/>
            <wp:effectExtent l="0" t="0" r="5080" b="0"/>
            <wp:docPr id="910091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762" cy="11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167">
        <w:rPr>
          <w:noProof/>
        </w:rPr>
        <w:t xml:space="preserve">  </w:t>
      </w:r>
      <w:r w:rsidR="006C7167">
        <w:rPr>
          <w:noProof/>
        </w:rPr>
        <w:drawing>
          <wp:inline distT="0" distB="0" distL="0" distR="0" wp14:anchorId="2BE4140F" wp14:editId="7BBB1A13">
            <wp:extent cx="2407920" cy="1083290"/>
            <wp:effectExtent l="0" t="0" r="0" b="3175"/>
            <wp:docPr id="11660330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5" cy="11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2F165" w14:textId="62F558BF" w:rsidR="006C7167" w:rsidRDefault="002C7BE9">
      <w:pPr>
        <w:rPr>
          <w:noProof/>
        </w:rPr>
      </w:pPr>
      <w:r>
        <w:rPr>
          <w:noProof/>
        </w:rPr>
        <w:drawing>
          <wp:inline distT="0" distB="0" distL="0" distR="0" wp14:anchorId="514FEA97" wp14:editId="5F1D2256">
            <wp:extent cx="4573162" cy="2057400"/>
            <wp:effectExtent l="0" t="0" r="0" b="0"/>
            <wp:docPr id="5183244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95" cy="20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6A2C" w14:textId="0CEBAC58" w:rsidR="006C7167" w:rsidRPr="00F85DAD" w:rsidRDefault="006C7167" w:rsidP="006C7167">
      <w:pPr>
        <w:rPr>
          <w:rFonts w:ascii="Times New Roman" w:hAnsi="Times New Roman"/>
          <w:b/>
        </w:rPr>
      </w:pPr>
      <w:r w:rsidRPr="00F85DAD">
        <w:rPr>
          <w:rFonts w:ascii="Times New Roman" w:hAnsi="Times New Roman"/>
          <w:b/>
        </w:rPr>
        <w:t xml:space="preserve">Выбираем </w:t>
      </w:r>
      <w:r>
        <w:rPr>
          <w:rFonts w:ascii="Times New Roman" w:hAnsi="Times New Roman"/>
          <w:b/>
        </w:rPr>
        <w:t>эмоцию. Рисуем маски.</w:t>
      </w:r>
    </w:p>
    <w:p w14:paraId="1EE56C2D" w14:textId="77777777" w:rsidR="006C7167" w:rsidRDefault="006C7167"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01173E13" wp14:editId="0E333FA4">
            <wp:extent cx="2513144" cy="3314700"/>
            <wp:effectExtent l="0" t="0" r="1905" b="0"/>
            <wp:docPr id="3008213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69" cy="332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4C672" w14:textId="4A9C148D" w:rsidR="006C7167" w:rsidRDefault="006C7167">
      <w:pPr>
        <w:rPr>
          <w:noProof/>
        </w:rPr>
      </w:pPr>
      <w:r w:rsidRPr="006C7167">
        <w:rPr>
          <w:rFonts w:ascii="Times New Roman" w:hAnsi="Times New Roman"/>
          <w:b/>
        </w:rPr>
        <w:lastRenderedPageBreak/>
        <w:t xml:space="preserve"> </w:t>
      </w:r>
      <w:r w:rsidRPr="00E26EF3">
        <w:rPr>
          <w:rFonts w:ascii="Times New Roman" w:hAnsi="Times New Roman"/>
          <w:b/>
        </w:rPr>
        <w:t>Дети рисуют</w:t>
      </w:r>
      <w:r>
        <w:rPr>
          <w:rFonts w:ascii="Times New Roman" w:hAnsi="Times New Roman"/>
          <w:b/>
        </w:rPr>
        <w:t xml:space="preserve"> </w:t>
      </w:r>
    </w:p>
    <w:p w14:paraId="037BDB0F" w14:textId="0AAD669D" w:rsidR="001822EA" w:rsidRPr="00CB0A17" w:rsidRDefault="002C7B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C78DE5E" wp14:editId="48E82DD6">
            <wp:extent cx="2811780" cy="1264980"/>
            <wp:effectExtent l="0" t="0" r="7620" b="0"/>
            <wp:docPr id="5731336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02" cy="127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1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3F78176" wp14:editId="2294FE30">
            <wp:extent cx="2811780" cy="1264981"/>
            <wp:effectExtent l="0" t="0" r="7620" b="0"/>
            <wp:docPr id="4253464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57" cy="127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2E5705" wp14:editId="0A420A62">
            <wp:extent cx="2796540" cy="1258123"/>
            <wp:effectExtent l="0" t="0" r="3810" b="0"/>
            <wp:docPr id="1208113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52" cy="12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BE9">
        <w:t xml:space="preserve"> </w:t>
      </w:r>
      <w:r w:rsidR="006C7167">
        <w:rPr>
          <w:noProof/>
        </w:rPr>
        <w:drawing>
          <wp:inline distT="0" distB="0" distL="0" distR="0" wp14:anchorId="7AC07287" wp14:editId="15E195F1">
            <wp:extent cx="2834640" cy="1275263"/>
            <wp:effectExtent l="0" t="0" r="3810" b="1270"/>
            <wp:docPr id="14586718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4" cy="129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E89A3" wp14:editId="3E0D0E12">
            <wp:extent cx="4968240" cy="2235141"/>
            <wp:effectExtent l="0" t="0" r="3810" b="0"/>
            <wp:docPr id="38417178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86" cy="22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F3B60" wp14:editId="60CD4641">
            <wp:extent cx="5951220" cy="2950294"/>
            <wp:effectExtent l="0" t="0" r="0" b="2540"/>
            <wp:docPr id="256896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02" cy="29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2EA" w:rsidRPr="00CB0A17" w:rsidSect="00466B4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D240F" w14:textId="77777777" w:rsidR="00466B4A" w:rsidRDefault="00466B4A" w:rsidP="00FB13AA">
      <w:pPr>
        <w:spacing w:after="0" w:line="240" w:lineRule="auto"/>
      </w:pPr>
      <w:r>
        <w:separator/>
      </w:r>
    </w:p>
  </w:endnote>
  <w:endnote w:type="continuationSeparator" w:id="0">
    <w:p w14:paraId="2153E9A1" w14:textId="77777777" w:rsidR="00466B4A" w:rsidRDefault="00466B4A" w:rsidP="00FB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1CA83" w14:textId="77777777" w:rsidR="00466B4A" w:rsidRDefault="00466B4A" w:rsidP="00FB13AA">
      <w:pPr>
        <w:spacing w:after="0" w:line="240" w:lineRule="auto"/>
      </w:pPr>
      <w:r>
        <w:separator/>
      </w:r>
    </w:p>
  </w:footnote>
  <w:footnote w:type="continuationSeparator" w:id="0">
    <w:p w14:paraId="5E767ED6" w14:textId="77777777" w:rsidR="00466B4A" w:rsidRDefault="00466B4A" w:rsidP="00FB1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75CC2"/>
    <w:multiLevelType w:val="multilevel"/>
    <w:tmpl w:val="9064D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B02B64"/>
    <w:multiLevelType w:val="multilevel"/>
    <w:tmpl w:val="CB389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5A47EC"/>
    <w:multiLevelType w:val="multilevel"/>
    <w:tmpl w:val="B9268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4591A"/>
    <w:multiLevelType w:val="multilevel"/>
    <w:tmpl w:val="1BDE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825B81"/>
    <w:multiLevelType w:val="multilevel"/>
    <w:tmpl w:val="4F40D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B754F3"/>
    <w:multiLevelType w:val="multilevel"/>
    <w:tmpl w:val="70CC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11064"/>
    <w:multiLevelType w:val="multilevel"/>
    <w:tmpl w:val="0F4C1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CB26CE4"/>
    <w:multiLevelType w:val="multilevel"/>
    <w:tmpl w:val="6128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186337"/>
    <w:multiLevelType w:val="multilevel"/>
    <w:tmpl w:val="EC16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BFC7FFB"/>
    <w:multiLevelType w:val="multilevel"/>
    <w:tmpl w:val="13BC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504AC6"/>
    <w:multiLevelType w:val="multilevel"/>
    <w:tmpl w:val="8C42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A0426B"/>
    <w:multiLevelType w:val="multilevel"/>
    <w:tmpl w:val="70560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395511">
    <w:abstractNumId w:val="6"/>
  </w:num>
  <w:num w:numId="2" w16cid:durableId="2110587617">
    <w:abstractNumId w:val="11"/>
  </w:num>
  <w:num w:numId="3" w16cid:durableId="704135924">
    <w:abstractNumId w:val="4"/>
  </w:num>
  <w:num w:numId="4" w16cid:durableId="1627194444">
    <w:abstractNumId w:val="9"/>
  </w:num>
  <w:num w:numId="5" w16cid:durableId="2025399455">
    <w:abstractNumId w:val="1"/>
  </w:num>
  <w:num w:numId="6" w16cid:durableId="1753894557">
    <w:abstractNumId w:val="8"/>
  </w:num>
  <w:num w:numId="7" w16cid:durableId="921766318">
    <w:abstractNumId w:val="10"/>
  </w:num>
  <w:num w:numId="8" w16cid:durableId="300699934">
    <w:abstractNumId w:val="2"/>
  </w:num>
  <w:num w:numId="9" w16cid:durableId="1048987997">
    <w:abstractNumId w:val="7"/>
  </w:num>
  <w:num w:numId="10" w16cid:durableId="508254307">
    <w:abstractNumId w:val="3"/>
  </w:num>
  <w:num w:numId="11" w16cid:durableId="344866155">
    <w:abstractNumId w:val="5"/>
  </w:num>
  <w:num w:numId="12" w16cid:durableId="37520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AFD"/>
    <w:rsid w:val="000B77C9"/>
    <w:rsid w:val="001822EA"/>
    <w:rsid w:val="001C7C19"/>
    <w:rsid w:val="00230F03"/>
    <w:rsid w:val="002932B0"/>
    <w:rsid w:val="002B2CAF"/>
    <w:rsid w:val="002C7BE9"/>
    <w:rsid w:val="00354337"/>
    <w:rsid w:val="00466B4A"/>
    <w:rsid w:val="004A4B3E"/>
    <w:rsid w:val="00646E7A"/>
    <w:rsid w:val="006C7167"/>
    <w:rsid w:val="00942A74"/>
    <w:rsid w:val="009B7C28"/>
    <w:rsid w:val="00CB0A17"/>
    <w:rsid w:val="00D82D24"/>
    <w:rsid w:val="00E20AFD"/>
    <w:rsid w:val="00E37DD3"/>
    <w:rsid w:val="00E93700"/>
    <w:rsid w:val="00EB0C0C"/>
    <w:rsid w:val="00EF5F06"/>
    <w:rsid w:val="00FB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E2800"/>
  <w15:chartTrackingRefBased/>
  <w15:docId w15:val="{9E8606C9-C3CD-4376-902D-2E98FA81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46E7A"/>
    <w:pPr>
      <w:spacing w:after="0" w:line="240" w:lineRule="auto"/>
    </w:pPr>
    <w:rPr>
      <w:rFonts w:eastAsiaTheme="minorEastAsia" w:cs="Times New Roman"/>
      <w:kern w:val="0"/>
      <w:sz w:val="24"/>
      <w:szCs w:val="32"/>
      <w:lang w:val="en-US" w:bidi="en-US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646E7A"/>
    <w:rPr>
      <w:rFonts w:eastAsiaTheme="minorEastAsia" w:cs="Times New Roman"/>
      <w:kern w:val="0"/>
      <w:sz w:val="24"/>
      <w:szCs w:val="32"/>
      <w:lang w:val="en-US" w:bidi="en-US"/>
      <w14:ligatures w14:val="none"/>
    </w:rPr>
  </w:style>
  <w:style w:type="paragraph" w:styleId="a5">
    <w:name w:val="header"/>
    <w:basedOn w:val="a"/>
    <w:link w:val="a6"/>
    <w:uiPriority w:val="99"/>
    <w:unhideWhenUsed/>
    <w:rsid w:val="00FB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13AA"/>
  </w:style>
  <w:style w:type="paragraph" w:styleId="a7">
    <w:name w:val="footer"/>
    <w:basedOn w:val="a"/>
    <w:link w:val="a8"/>
    <w:uiPriority w:val="99"/>
    <w:unhideWhenUsed/>
    <w:rsid w:val="00FB1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1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59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метельский</dc:creator>
  <cp:keywords/>
  <dc:description/>
  <cp:lastModifiedBy>александр метельский</cp:lastModifiedBy>
  <cp:revision>15</cp:revision>
  <cp:lastPrinted>2024-03-25T06:44:00Z</cp:lastPrinted>
  <dcterms:created xsi:type="dcterms:W3CDTF">2024-02-17T14:50:00Z</dcterms:created>
  <dcterms:modified xsi:type="dcterms:W3CDTF">2024-03-25T06:45:00Z</dcterms:modified>
</cp:coreProperties>
</file>