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Кемеровского городского округа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«Центр детского творчества»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Центрального района города Кемерово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Утверждаю: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методического совета                                        Директор МБОУДО «ЦДТ»</w:t>
      </w:r>
    </w:p>
    <w:p w:rsidR="00C770F0" w:rsidRDefault="00000000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мая 2025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Центрального района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                                               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Бессчетнова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C770F0" w:rsidRDefault="00000000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«__» ___________</w:t>
      </w: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«Этика и этикет»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 6-7 лет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 1 год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Разработчик:</w:t>
      </w:r>
    </w:p>
    <w:p w:rsidR="00C770F0" w:rsidRDefault="0000000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Васильченко Людмила Павловна,</w:t>
      </w:r>
    </w:p>
    <w:p w:rsidR="00C770F0" w:rsidRDefault="0000000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Кемерово, 2025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«Этика и этикет» учащиеся узнают: что такое этика, добро и зло, от чего зависит наше настроение, как управлять своими эмоциями; что такое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этикет; </w:t>
      </w:r>
      <w:r>
        <w:rPr>
          <w:rFonts w:ascii="Times New Roman" w:hAnsi="Times New Roman" w:cs="Times New Roman"/>
          <w:sz w:val="28"/>
          <w:szCs w:val="28"/>
        </w:rPr>
        <w:t>как вести себя в общественном месте, в гостях, за столом. Они научатся как правильно общаться со сверстниками, взрослыми, родителями и педагогами; научатся различать посуду по назначению, познакомятся с правилами сервировки стола, использованием столовых 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научатся различать одежду по назначению. 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поможет ребенку сформировать такие качества, как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воспитанность, обязательность, вежливость, доброжелательность и толерантность по отношению к окружающим.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вежливость, воспитанность, тактичность, доброта, милосердие, этикет, культура поведения.</w:t>
      </w:r>
    </w:p>
    <w:p w:rsidR="00C770F0" w:rsidRDefault="00C7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I.  «Комплекс основных характеристик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  общеобразовательной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общеразвивающей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Start w:id="0" w:name="_Hlk16529380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4      </w:t>
      </w:r>
      <w:bookmarkEnd w:id="0"/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4                                    1.2. Цель и 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6                               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Содержание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7 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Планируемые результаты                                                                              35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II.  «Комплекс организационно-педагогических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условий»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bookmarkStart w:id="1" w:name="_Hlk165294087"/>
      <w:r>
        <w:rPr>
          <w:rFonts w:ascii="Times New Roman" w:eastAsia="Times New Roman" w:hAnsi="Times New Roman" w:cs="Times New Roman"/>
          <w:sz w:val="28"/>
          <w:szCs w:val="28"/>
        </w:rPr>
        <w:t>39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программы «Этика и этикет»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Условия реализации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2.3. Формы аттестации                                                                                         </w:t>
      </w:r>
      <w:bookmarkStart w:id="2" w:name="_Hlk165294337"/>
      <w:r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bookmarkEnd w:id="2"/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2.4. Оценочные материалы                                                                                  57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2.5. Методические материалы                                                                             57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2.6. Список литературы                                                                                       60</w:t>
      </w:r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         63</w:t>
      </w: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C770F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ОСНОВНЫХ ХАРАКТЕРИСТИК ДОПОЛНИТЕЛЬНОЙ ОБЩЕОБРАЗОВАТЕЛЬНОЙ ОБЩЕРАЗВИВАЮЩЕЙ ПРОГРАММЫ </w:t>
      </w:r>
      <w:bookmarkStart w:id="3" w:name="_Hlk165268374"/>
      <w:r>
        <w:rPr>
          <w:rFonts w:ascii="Times New Roman" w:eastAsia="Times New Roman" w:hAnsi="Times New Roman" w:cs="Times New Roman"/>
          <w:b/>
          <w:sz w:val="28"/>
          <w:szCs w:val="28"/>
        </w:rPr>
        <w:t>«Этика и этикет»</w:t>
      </w:r>
      <w:bookmarkEnd w:id="3"/>
    </w:p>
    <w:p w:rsidR="00C770F0" w:rsidRDefault="00000000">
      <w:pPr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770F0" w:rsidRDefault="00000000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«Этика и этикет» реализуется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социально-гуманитарной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составлена в соответствии со следующими нормативными документами: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Закон Российской Федерации «Об образовании» (Федеральный закон от 29 декабря 2012 г. No 273-ФЗ);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Приказ Министерства просвещения РФ от 27 июля 2022 г. No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No 678-р);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 Министерства образования и науки РФ от 18.11.2015 No 09-3242 «Методические рекомендации по проектированию дополнительных общеразвивающих программ (включая разноуровневые программы);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Стратегия развития воспитания в Российской Федерации на период до 2025 года, (Распоряжение Правительства Российской Федерации от 29 мая 2015 г. No 996-р);</w:t>
      </w:r>
    </w:p>
    <w:p w:rsidR="00C770F0" w:rsidRDefault="00000000">
      <w:pPr>
        <w:pStyle w:val="af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91422091"/>
      <w:r>
        <w:rPr>
          <w:rFonts w:ascii="Times New Roman" w:hAnsi="Times New Roman" w:cs="Times New Roman"/>
          <w:i/>
          <w:iCs/>
          <w:sz w:val="28"/>
          <w:szCs w:val="28"/>
        </w:rPr>
        <w:t>Устав и локальные акты МБОУДО «Центр детского творчества» Центрального района.</w:t>
      </w:r>
      <w:bookmarkEnd w:id="4"/>
    </w:p>
    <w:p w:rsidR="00C770F0" w:rsidRDefault="00000000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Уровень обучения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стартовый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770F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Актуальностью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социальный заказ общества на воспитание культурного человека, привитие ребенку определенных навыков этикета, правил поведения в семье, коллективе, социуме.     </w:t>
      </w:r>
    </w:p>
    <w:p w:rsidR="00C770F0" w:rsidRDefault="000000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истинной культуры общения является гуманное отношение человека к человеку. Поэтому формирование у детей позиции открытости, доверия, дружелюбия - непременное условие воспитания культуры общения. </w:t>
      </w:r>
    </w:p>
    <w:p w:rsidR="00C770F0" w:rsidRDefault="000000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 существуют принятые формы приветствия, благодарности и извинения, обращения друг к другу. Культура общения не исчерпывается только вежливостью.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Её непременный атрибут - тактичность, умение понять чувства и настроение окружающих, поставить себя на их место, представить, какую эмоциональную реакцию вызывают у других те или иные поступки.        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Главным средством общения является речь, слово. Потому как владеет человек этим средством коммуникации, нередко судят о его культуре и воспитанности.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 того, какую речь слышит ребёнок, во многом зависит его речевое развитие. Ведь первоначальное овладение человеческой речью основано на подражательности. Дети удивительно чутко улавливают, как разговаривают взрослые и, подражая, копируют услышанное.</w:t>
      </w:r>
    </w:p>
    <w:p w:rsidR="00C770F0" w:rsidRDefault="000000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обеспечивает обучение детей правильным действиям на в обществе, на улицах и дорогах. </w:t>
      </w:r>
    </w:p>
    <w:p w:rsidR="00C770F0" w:rsidRDefault="000000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Отличительные особенности программы: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Дополнительная общеобразовательная общеразвивающая программа «Этика и этикет» реализуется на базе школы раннего развития. Данная программа является модифицированной. 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обучающиеся 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7лет, без предъявления требований к уровню знаний. Одновременно на занятиях могут присутствовать 15 человек.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имеют постоянный состав. Они могут формироваться по возрастному признаку, могут быть разновозрастного состава.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могут обучаться и дети, имеющие ограниченные возможности здоровья.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приниматься для обучения по программе, в середине учебного года, на основании дополнительных вступительных испытаний в форме выявления практических навыков и умений и знаний элементарного теоретического материала.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Объём и срок освоения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обучения. Программа имеет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стартовый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уровень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0F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занятий- 25-30 минут. Занятия проводятся 1 раз в неделю по 1 часу, всего 32 часа в год. 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очная.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формой обучения является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учебное занятие.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Особенности организации образовательного процесса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включают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теоретический блок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подачи учебного материала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практический блок.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Теоретический блок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информационно-просветительский материал по разделам и темам программы. Среди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методов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блока преобладают: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устное изложения материала (рассказ, лекция, объяснение и др.);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беседа;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 (демонстрация, презентация и др.);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упражнения (устные, письменные, тестовые);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блок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практические, самостоятельные групповые и индивидуальные задания в рамках закрепления теоретического материала. Среди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методов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блока можно выделить: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индивидуальные и групповые задания (для отработки специфических навыков);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творческие задания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игровые ситуации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Занятия в рамках дополнительной общеразвивающей программы «Этика и этикет»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могут проводиться всей группой, мини-группами и индивидуально: 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массовые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(проведение коллективных творческих дел, праздников и др.);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групповые (отработка навыков);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мини-групповые (организация специализированных занятий для отработки определённых навыков);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индивидуальные (разработка, обсуждение и выполнение индивидуальных проектов и др.).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ведутся в увлекательной форме, насыщены играми, проблемными ситуациями из жизни самих детей, фрагментами сказок, детских мультфильмов. Широко используются наглядные пособия: иллюстрации, записи с детскими песнями, сказками.</w:t>
      </w:r>
    </w:p>
    <w:p w:rsidR="00C770F0" w:rsidRDefault="0000000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занятиях дошкольники периодически ставятся перед проблемой нравственного выбора, необходимостью самоанализа своих совершённых или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предполагаемых поступков.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Успешному результату способствуют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используемые в процессе занятий: педагогические задачи, творческие задания, тесты, игровые ситуации, упражнения.</w:t>
      </w:r>
    </w:p>
    <w:p w:rsidR="00C770F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Программа реализуется в МБОУДО «ЦДТ» Центрального района.</w:t>
      </w:r>
    </w:p>
    <w:p w:rsidR="00C770F0" w:rsidRDefault="00C7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70F0" w:rsidRDefault="00000000">
      <w:pPr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нравственной, социально адаптированной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личности, владеющей основами культуры поведения.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намеченной цели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предусмотрено решение следующих задач:</w:t>
      </w:r>
    </w:p>
    <w:p w:rsidR="00C770F0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этическими нормами;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использовать «специальные слова» в речевом общении, помочь освоить нормы этикета;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разнообразными вариантами сервировки стола;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видами одежды.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вежливость, уважительное отношение к окружающим;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-помогать детям, оценивать правильность или неправильность поведения;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навыки культурного общения;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коммуникативные навыки.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навыки общения в различных жизненных ситуациях со сверстниками, педагогами, родителями и другими окружающими людьми с ориентацией на метод сопереживания;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адекватную оценочную деятельность, направленную на анализ собственного поведения и поступков окружающих людей;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навыки самоконтроля.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0F0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педагога и родителей - воспитать ребенка так, чтобы он в дальнейшем чувствовал себя комфортно в любых жизненных ситуациях, т.е., привить ему определенные нормы этикета.</w:t>
      </w:r>
    </w:p>
    <w:p w:rsidR="00C770F0" w:rsidRDefault="00000000">
      <w:pPr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C770F0" w:rsidRDefault="00000000">
      <w:pPr>
        <w:pStyle w:val="af9"/>
        <w:numPr>
          <w:ilvl w:val="2"/>
          <w:numId w:val="1"/>
        </w:numPr>
        <w:tabs>
          <w:tab w:val="left" w:pos="3990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дополнительной общеразвивающей программе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«Этика и этикет»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 (32 часа)</w:t>
      </w:r>
    </w:p>
    <w:p w:rsidR="00C770F0" w:rsidRDefault="00C770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fc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850"/>
        <w:gridCol w:w="994"/>
        <w:gridCol w:w="991"/>
        <w:gridCol w:w="2268"/>
      </w:tblGrid>
      <w:tr w:rsidR="00C770F0">
        <w:trPr>
          <w:trHeight w:val="244"/>
        </w:trPr>
        <w:tc>
          <w:tcPr>
            <w:tcW w:w="851" w:type="dxa"/>
            <w:vMerge w:val="restart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C770F0">
        <w:trPr>
          <w:trHeight w:val="534"/>
        </w:trPr>
        <w:tc>
          <w:tcPr>
            <w:tcW w:w="851" w:type="dxa"/>
            <w:vMerge/>
          </w:tcPr>
          <w:p w:rsidR="00C770F0" w:rsidRDefault="00C770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770F0" w:rsidRDefault="00C770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C770F0" w:rsidRDefault="00C770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0F0">
        <w:trPr>
          <w:trHeight w:val="53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этика? Что такое этикет? Правила этикета. </w:t>
            </w:r>
          </w:p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экстренных ситуациях: при пожаре, землетрясении, при терроризме.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занятии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Тест, устный опрос</w:t>
            </w:r>
          </w:p>
        </w:tc>
      </w:tr>
      <w:tr w:rsidR="00C770F0">
        <w:trPr>
          <w:trHeight w:val="53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53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Прощание.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53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Манеры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Наше настроение</w:t>
            </w:r>
          </w:p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справляться с гневом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31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доброте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7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справиться с упрямством?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«физическая и эмоциональная боль»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 наши друзья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анализировать поведение в конфликтной ситуации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управлять своими эмоциями в конфликтных ситуациях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и злые поступки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способами реагирования на гнев взрослых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уважать мнение старших и помогать им.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есть друзья.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Дружба- неприязнь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Чистота, гигиена, микробы и бактерии.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Респираторный этикет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улице, в парке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за столом. Культура приёма пищи.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гостей. Поведение в гостях. 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жизни. Учимся поздравлять и принимать поздравления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3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3543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слова. Ласковые слова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3543" w:type="dxa"/>
          </w:tcPr>
          <w:p w:rsidR="00C770F0" w:rsidRDefault="00000000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3543" w:type="dxa"/>
          </w:tcPr>
          <w:p w:rsidR="00C770F0" w:rsidRDefault="00000000">
            <w:pPr>
              <w:tabs>
                <w:tab w:val="left" w:pos="301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 Семейные традиции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43" w:type="dxa"/>
          </w:tcPr>
          <w:p w:rsidR="00C770F0" w:rsidRDefault="00000000">
            <w:pPr>
              <w:tabs>
                <w:tab w:val="left" w:pos="301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опрятности и аккуратности. Культура одежды. Как заботиться о своей одежде и причёске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543" w:type="dxa"/>
          </w:tcPr>
          <w:p w:rsidR="00C770F0" w:rsidRDefault="00000000">
            <w:pPr>
              <w:tabs>
                <w:tab w:val="left" w:pos="301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в доме. «Мой дом, наведу порядок в нем». Каждой вещи – свое место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000000">
            <w:pPr>
              <w:spacing w:after="0" w:line="240" w:lineRule="auto"/>
              <w:ind w:left="14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543" w:type="dxa"/>
          </w:tcPr>
          <w:p w:rsidR="00C770F0" w:rsidRDefault="00000000">
            <w:pPr>
              <w:tabs>
                <w:tab w:val="left" w:pos="301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851" w:type="dxa"/>
          </w:tcPr>
          <w:p w:rsidR="00C770F0" w:rsidRDefault="00C770F0">
            <w:pPr>
              <w:spacing w:after="0" w:line="240" w:lineRule="auto"/>
              <w:ind w:left="14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770F0" w:rsidRDefault="00C770F0">
            <w:pPr>
              <w:tabs>
                <w:tab w:val="left" w:pos="301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770F0" w:rsidRDefault="00C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97850873"/>
      <w:bookmarkStart w:id="6" w:name="_Hlk197850966"/>
      <w:bookmarkEnd w:id="5"/>
      <w:bookmarkEnd w:id="6"/>
    </w:p>
    <w:p w:rsidR="00C770F0" w:rsidRDefault="00000000">
      <w:pPr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 </w:t>
      </w:r>
    </w:p>
    <w:p w:rsidR="00C770F0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1. Введение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  <w: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Этика» и «Этикет».</w:t>
      </w:r>
      <w:r>
        <w:t xml:space="preserve"> </w:t>
      </w:r>
      <w:bookmarkStart w:id="7" w:name="_Hlk19787481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этикета</w:t>
      </w:r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Этот раздел предполагает изучение с детьми понятия “этикет”. Значение этикета в прошлом веке, этикет в настоящее время.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правила поведения. Правила поведения перед занятием, в начале занятия, во время занятия, после окончания занятия, на переменах.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в экстренных ситуациях: при пожаре, землетрясении, при терроризме.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-ролевая игра </w:t>
      </w:r>
      <w:bookmarkStart w:id="8" w:name="_Hlk1984796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о соседе справа»;</w:t>
      </w:r>
      <w:bookmarkEnd w:id="8"/>
    </w:p>
    <w:p w:rsidR="00C770F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-отработка навыков поведения.</w:t>
      </w:r>
    </w:p>
    <w:p w:rsidR="00C770F0" w:rsidRDefault="00C7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Знакомство -1ч.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речевого поведения во время знакомства, этикетные выражения, принятые в этой ситуации; речевое поведение взрослых и детей; знакомство через посредника; знакомство без посредника или непосредственное знакомство; место знакомства. Правила представления одновременно нескольких лиц.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-отработка навыков знакомства.</w:t>
      </w:r>
    </w:p>
    <w:p w:rsidR="00C770F0" w:rsidRDefault="00C7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Приветствие. Прощание 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Утреннее приветствие. Этикет в семье и за ее пределами. Традиционное приветствие в момент пробуждения как знак внимания и любви к близким. Тон утреннего приветствия.  Поведение членов семьи перед уходом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дому. Доброе настроение и добрые слова. Приветствие в адрес взрослого соседа; педагога, обмен приветствиями между детьми. Сопутствующие этикетные выражения: обращение к знакомому и незнакомому, формулы привлечения внимания, разговор о погоде, о прошедшей ночи, о планах на день и вечер, о самочувствии. Формы приветствий в различных странах.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Рукопожатие.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перед сном; с гостем; с близкими перед отъездом.</w:t>
      </w:r>
    </w:p>
    <w:p w:rsidR="00C770F0" w:rsidRDefault="00000000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-отработка практических навыков;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тестовых заданий;</w:t>
      </w:r>
    </w:p>
    <w:p w:rsidR="00C770F0" w:rsidRDefault="00C7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Манеры -1ч.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Манеры, что это такое. Какие есть манеры?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манеры поведения. </w:t>
      </w:r>
      <w:bookmarkStart w:id="9" w:name="_Hlk1652723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Плохие манеры поведения. Какие существуют хорошие манеры на каждый день?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  <w:bookmarkEnd w:id="9"/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Наше настроение. Учимся справляться с гневом- 1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эмоции? Покажи дневник маме. Театр.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«Польза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 эмоций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«Гнев дружит с обидой».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«Волшебный мешочек»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«Расскажи о своем настроении»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«Мусорное ведро»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упражнение-тренинг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на тему «Моё настроение»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Поговорим о доброте -1ч.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«Добро», «Зло», «Доброта». Проявление «добра» и «зла» в личности человека и в окружающей жизни; воспитание чувства товарищества, взаимоподдержки и сострадания, стремление к лучшему, совершение благих дел; умение распознавать героев и персонажей художественных произведений, у которых есть такие качества личности, как доброта, щедрость, отзывчивость.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 о доброте.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пословицы о доброте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«Стоп – красный свет»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«Пожалуйста»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Ссора</w:t>
      </w:r>
      <w:bookmarkStart w:id="10" w:name="_Hlk19847937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-1 ч</w:t>
      </w:r>
      <w:bookmarkEnd w:id="10"/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Ссора.</w:t>
      </w:r>
      <w:r>
        <w:rPr>
          <w:rFonts w:ascii="Times New Roman" w:hAnsi="Times New Roman" w:cs="Times New Roman"/>
          <w:sz w:val="28"/>
          <w:szCs w:val="28"/>
        </w:rPr>
        <w:t xml:space="preserve"> Значение слова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Ссора»;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Ссор в отношениях: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отношения; разделение домашних обязанностей; разница в воспитании;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различия;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способы проявления любви;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ценности и убеждения.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тренинг эмоций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упражнение «Дружба начинается с улыбки»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проблемная ситуация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рисование на тему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справиться с упрямством? -1 ч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Узбекская народная сказка «Упрямые козы». Правила доброжелательного поведения.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-тренинг эмоций;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«Сказка наоборот»;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984796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«Два барана»; </w:t>
      </w:r>
      <w:bookmarkEnd w:id="11"/>
    </w:p>
    <w:p w:rsidR="00C770F0" w:rsidRDefault="000000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-смешной рисунок.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Знакомство с понятием «физическая и эмоциональная боль».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Добрые дела. История про лягушонка, который поранил ножку. Боль физическая. Боль эмоциональная. Как понять выражение «Возьми себя в руки»? Жалобная песенка из музыкальной сказки «Тим и Том». Слова утешения.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 эмоций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на тему: «Медвежонок выздоровел»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Животные- наши друзья 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 о кошке. Обсуждение иллюстрации «Ничья кошка». История про котёнка.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«Мышь и мышеловка»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-разыгрывание сценки парами по стихотворению «Котёнок».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на тему «Мой котёнок».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 Учимся анализировать поведение в конфликтной ситуации 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Песенка старухи Шапокляк «Кто людям помогает». Разбор слов песни. Анализ конфликтных ситуаций. Рассказ «Лучший друг».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 эмоций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«Угадай настроение»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на тему «Моё настроение»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и исполнение песни «Антошка»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Учимся управлять своими эмоциями в конфликтных ситуациях. 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книга, в которую записываются добрые поступки детей. Анализ поступков. Чтение рассказа В. Осеевой «Отомстила».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«Падающая башня»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«Дерево радости».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 Добрые и злые поступки-1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«Доброта». Рассматривание иллюстраций с неправильным поведением. Анализ ситуаций. Правила доброжелательного общения.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эмоций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-упражнение «Добрый-злой»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игра «По кочкам»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«Дорисуй картинку»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14. Знакомство детей со способами реагирования на гнев взрослых –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В. Осеевой «Кто наказал его?» Разбор ситуаций.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эмоций</w:t>
      </w:r>
    </w:p>
    <w:p w:rsidR="00C770F0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-рисование на тему «Какой я?».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15. Учимся уважать мнение старших и помогать им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Утрата ценностей. Чистота нравственности. Неуважение родителей.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Умный человек учится на своих ошибках, а мудрый – на чужих.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Кодекс, составленный В.А. Сухомлинским, в котором описывается недопустимое поведение в конкретных ситуациях «Десять Нельзя». Семейная атмосфера. Правило бумеранга. Личный пример и правила. Что делать категорически запрещается.</w:t>
      </w:r>
    </w:p>
    <w:p w:rsidR="00C770F0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Личное отношение к родителям, бабушкам и дедушкам, пожилым родственникам. Оказание им помощи. Терпимость.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>
        <w:t xml:space="preserve">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 обиженную старушку.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16. Хорошо, что есть друзья. Дружба-неприязнь -1 ч.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Понятие «Дружба», дружеские отношения на занятиях, во время бесед, при организации игр. Дружеское отношение к товарищам: быть внимательным и отзывчивым к сверстникам, делиться игрушками, защищать от несправедливого отношения. Чувство сопереживания, милосердия.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Из-за чего ссорятся друзья. Частые причины (сплетни, наговоры, клевета, злые языки, агрессивный настрой). Понятия: друг, товарищ, приятель. Кодекс дружбы.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музыкальное произведение Б Савельевой «Если добрый ты»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-игра «Расскажи о своем друге»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-рассказы 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Турчининой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«Дружба»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Бутмана «Снежки».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-чтение стихотворения «Жадина» Я. Акима.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 эмоций «Три подружки»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-поведенческий тренинг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песенки В. Шаинского из мультфильма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здравствуйте!» «Облака».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цветка “Дружбы” из качеств настоящего друга.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9785797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17. </w:t>
      </w:r>
      <w:bookmarkEnd w:id="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Чистота, гигиена, микробы и бактерии. Респираторный этикет -1 ч</w:t>
      </w:r>
    </w:p>
    <w:p w:rsidR="00C770F0" w:rsidRDefault="000000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65272904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Чистота и гигиена для профилактики инфекционных болезней. Правила гигиены: Мытье рук. Гигиена полости рта. Гигиена тела. Использование чистого нижнего белья и носков. </w:t>
      </w:r>
    </w:p>
    <w:p w:rsidR="00C770F0" w:rsidRDefault="000000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Респираторный этикет. Правила безопасного чиханья и кашля, которые помогают предотвратить распространение возможной инфекции.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bookmarkStart w:id="14" w:name="_Hlk197858052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bookmarkEnd w:id="14"/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-сказка «Микробы»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-использование носового платка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-чистка зубов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-видеоролик «Как мыть руки»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19785929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18. </w:t>
      </w:r>
      <w:bookmarkEnd w:id="1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в общественных местах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_Hlk198476310"/>
      <w:bookmarkStart w:id="17" w:name="_Hlk197859362"/>
      <w:bookmarkEnd w:id="16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bookmarkEnd w:id="17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общественное место?  Правила поведения: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лифте, в подъезде. 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просмотр мультфильма «Поведение в общественных местах».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19. Поведение в общественных местах.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-1 ч</w:t>
      </w:r>
    </w:p>
    <w:p w:rsidR="00C770F0" w:rsidRDefault="00000000">
      <w:pPr>
        <w:spacing w:line="25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_Hlk198476418"/>
      <w:bookmarkStart w:id="19" w:name="_Hlk198476722"/>
      <w:bookmarkEnd w:id="18"/>
      <w:r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bookmarkEnd w:id="19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Поведение на игровой площадке (качели,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карусели, горка, песочница);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детских игровых комплексах. 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Поведение в воде, в бассейне; поведение по окончанию занятия в бассейне. Поведение </w:t>
      </w:r>
      <w:r>
        <w:rPr>
          <w:rFonts w:ascii="Times New Roman" w:hAnsi="Times New Roman" w:cs="Times New Roman"/>
          <w:sz w:val="28"/>
          <w:szCs w:val="28"/>
        </w:rPr>
        <w:t>у театральной кассы, в театре (кино, цирке). Приобретение билета, оплата, его функции. Обращение с кассиром, беседа (приветствие, просьба, согласие, отказ, благодарность.) Гардероб, фойе, туалет, зрительный зал, буфет. Поведение зрителей до спектакля, во время спектакля, после спектакля. Общение с билетёром, работником гардероба, с другими зрителями (как пройти на своё место), друг с другом во время спектакля и после него (обмен впечатлениями). Формулы восхищения, одобрения, сдержанность.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бассейне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_Hlk198479104"/>
      <w:r>
        <w:rPr>
          <w:rFonts w:ascii="Times New Roman" w:hAnsi="Times New Roman" w:cs="Times New Roman"/>
          <w:sz w:val="28"/>
          <w:szCs w:val="28"/>
        </w:rPr>
        <w:t>-поиграем в билетную кассу.</w:t>
      </w:r>
      <w:bookmarkEnd w:id="20"/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_Hlk198476585"/>
      <w:r>
        <w:rPr>
          <w:rFonts w:ascii="Times New Roman" w:hAnsi="Times New Roman" w:cs="Times New Roman"/>
          <w:sz w:val="28"/>
          <w:szCs w:val="28"/>
        </w:rPr>
        <w:t>-история про шуршалки в среднем ряду</w:t>
      </w:r>
      <w:bookmarkEnd w:id="21"/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20. Поведение в общественных местах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-1 ч.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Поведение в библиотеке. Освоение предметной ситуации: читательский абонемент, условия выдачи книги на дом, бережное отношение к книге, разговор в библиотеке. Речевое поведение в читальном зале. Умение соблюдать тишину. Формулы приветствия, благодарности и прощания, адресованные библиотекарю. Рассказ о прочитанной книге, её оценка.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поликлинике. Освоение предметной ситуации: регистратура, талон к врачу, кабинет врача. Поведение в регистратуре, кабинете врача. Умение точно назвать свой адрес, фамилию, имя в регистратуре. Формулы обращения, просьбы, извинения, благодарности в условиях поликлиники. Параметры поведения: доверие и уважение к врачу, умение преодолеть страх. Освоение новых слов: пациент, история болезни, рецепт, регистратура.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Поведение в парикмахерской.  Освоение предметной ситуации: холл, салон, мастер, клиент, виды услуг. Поведение клиента в ожидании стрижки. Беседа с мастером (обращение, просьба, согласие, отказ). Поведение во время стрижки, преодоление страха. Выражение удовлетворения и благодарности. Беседа о стрижках, о взаимосвязи прически и характера человека. Понятие о вкусе и чувстве меры.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-больничная история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21. Поведение в общественных местах-1 ч.</w:t>
      </w:r>
    </w:p>
    <w:p w:rsidR="00C770F0" w:rsidRDefault="0000000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общественном транспорте (автобус, троллейбус, трамвай, метро). Умение войти, выйти, оплатить проезд. Правила общения с другими пассажирами. Речевое поведение: просьбы и реакция на них, формулы извинения и благодарности, особые формулы вежливости (как уступить место). Негромкость разговора; умение не причинять неудобство тем, кто рядом, не проявлять враждебности, не реагировать на случайную неосторожность.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кафе.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Отработка предметной ситуации: буфет, буфетчица, официант, самообслуживание, разные виды кафе: детское кафе, кафе-мороженое, семейное кафе. Сопоставление поведения за столом дома, в гостях, в детском саду и в кафе. Разговор с буфетчицей, с официанткой. Умение сделать заказ, поблагодарить. Разговор за столом. Сопутствующие формулы отказа, извинения. Параметры поведения: сдержанность, умение негромко говорить, не быть резким и грубым.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Поведение в церкви. Представительницам женского пола необходимо находиться с покрытой головой (платком). Ходить в брюках запрещается. Представителям мужского пола положено перед входом в церковь снимать головные уборы. Не шуметь, не толкаться, нельзя громко разговаривать, задувать свечи, горящие перед иконами, а также трогать их.</w:t>
      </w:r>
    </w:p>
    <w:p w:rsidR="00C770F0" w:rsidRDefault="00000000">
      <w:p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Hlk198476497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22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«Транспорт».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Hlk19786121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22. </w:t>
      </w:r>
      <w:bookmarkEnd w:id="2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себя вести на улице, в парке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</w:pPr>
      <w:bookmarkStart w:id="24" w:name="_Hlk197861383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bookmarkEnd w:id="2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Просмотр мультфильма «Основные правила поведения на улице». Мультфильм «Правила безопасного поведения ребёнка на улице». Поведение с незнакомыми людьми. Незнакомые места. Переход проезжей части.</w:t>
      </w:r>
      <w: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поведения в парке. Правила поведения на аттракционах. Зелёные насаждения в парке.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Езда на велосипедах, скейтбордах, роликах и самокатах.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25" w:name="_Hlk19786140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Практика: </w:t>
      </w:r>
      <w:bookmarkEnd w:id="25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-сказка про заколдованные знаки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-мультфильм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дорожного движения.</w:t>
      </w:r>
    </w:p>
    <w:p w:rsidR="00C770F0" w:rsidRDefault="00000000">
      <w:p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-история про Мусорный город.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70F0" w:rsidRDefault="00C770F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lk19786177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23. </w:t>
      </w:r>
      <w:bookmarkEnd w:id="2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за столом. Культура приёма пищи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Этикет за столом. Этикетные выражения, приглашения, благодарности, извинения. Общие правила. Формирование навыков поведения за столом: обращение с ножом и вилкой, умение передать блюдо гостю, взять порцию из общего блюда, правильно взять в руки чашку, столовую ложку. Непринужденная беседа за столом с гостем, правила угощения. Сервировка стола. Как вести себя за столом. Основные правила культуры приёма пищи. Традиционное русское угощение. Хлебосольство как проявление русского гостеприимства.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Hlk197861844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bookmarkEnd w:id="27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сказка «Проделки обезьянки Манки»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мультфильм «Правила поведения за столом».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Hlk19786268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24. </w:t>
      </w:r>
      <w:bookmarkEnd w:id="2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гостей. Поведение в гостях 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Hlk197862859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bookmarkEnd w:id="29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гостей по правилам этикета. С чего начинается приём гостей и как продумать меню.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правила поведения в гостях.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_Hlk19786287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bookmarkEnd w:id="30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сервировка стола к чайному столу</w:t>
      </w:r>
    </w:p>
    <w:p w:rsidR="00C770F0" w:rsidRDefault="0000000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Лева» серия «Сервировка стола»</w:t>
      </w:r>
    </w:p>
    <w:p w:rsidR="00C770F0" w:rsidRDefault="0000000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инсценировка Кафе «Ромашка» </w:t>
      </w:r>
    </w:p>
    <w:p w:rsidR="00C770F0" w:rsidRDefault="00000000">
      <w:p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«Идём в гости»</w:t>
      </w:r>
    </w:p>
    <w:p w:rsidR="00C770F0" w:rsidRDefault="0000000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 Белокурова «Как подружились вилка и ложка»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 правила поведения за столом»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«За столом».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25. Праздники в нашей жизни. Учимся поздравлять и принимать поздравления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такое праздник? Группы праздников (семейные, профессиональные, религиозные, школьные, народные, государственные). Правила на праздниках.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подношения и получения подарков.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Игоря Шевчука «Подарок». Какие бывают подарки? (литературные, музыкальные, сладкие, сувенирные, вещественные, символические).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Hlk1984790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«Посылки»</w:t>
      </w:r>
      <w:bookmarkEnd w:id="31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«подарок моей мечты»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мультфильм «Винни Пух. День рождения ослика»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Hlk1978650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26. </w:t>
      </w:r>
      <w:bookmarkEnd w:id="3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общения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 правила общения.</w:t>
      </w:r>
      <w:r>
        <w:rPr>
          <w:rFonts w:ascii="Times New Roman" w:hAnsi="Times New Roman" w:cs="Times New Roman"/>
          <w:sz w:val="28"/>
          <w:szCs w:val="28"/>
        </w:rPr>
        <w:t xml:space="preserve"> Общение со сверстниками. Общение со старшими.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речевого этикета во время разговора по телефону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по телефону.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по телефону. Стереотипные реплики начала разговора; заключительные реплики. Звонок родителям на работу; разговор с подругой или товарищем; разговор с родителями друзей; разговор со взрослым незнакомым. Некоторые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жанры телефонных разговоров: извинение, приглашение, информация о чем-либо, просьба. Этикетные ошибки в телефонных разговорах, шутки и степень их допустимости, умение кратко излагать свои мысли. Умение найти нужную громкость голоса.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«Можно и нельзя»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разговор по телефону.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сказка про ложные телефонные звонки.</w:t>
      </w:r>
    </w:p>
    <w:p w:rsidR="00C770F0" w:rsidRDefault="0000000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-Ю.А. Матюхина «Сказка про воспитанный ветерок»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 Толстой «Котенок»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 Кондратьев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Михалков «Дельный совет»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Л. Рыжов «Телефон»</w:t>
      </w:r>
    </w:p>
    <w:p w:rsidR="00C770F0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К.И. Чуковский «Телефон»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33" w:name="_Hlk197865441"/>
      <w:bookmarkStart w:id="34" w:name="_Hlk197866156"/>
      <w:bookmarkEnd w:id="3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27. </w:t>
      </w:r>
      <w:bookmarkEnd w:id="3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Вежливые слова.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Ласковые слова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знакомятся с такими словами, как: «Здравствуйте», «Доброе утро», «До свидания», «Спасибо», «Пожалуйста» и др. Воспитанникам преподносятся ситуации, в которых применяются данные слова. Для закрепления знаний детей проводятся дидактические игры «Закончи предложение», «Назови словечко», «Как поступить» и др.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чего существуют ласковые слова?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ласковые прозвища?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Ласковые слова для мамы, для папы, для сестры, для брата, для девушки, для парня. Ласковые обращения.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«Закончи предложение»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«Назови словечко»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5" w:name="_Hlk19847900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«Шкатулка вежливых слов»</w:t>
      </w:r>
      <w:bookmarkEnd w:id="35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сказка про воздушные шарики и воспитанный ветерок, научивший гномиков вежливости.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6" w:name="_Hlk19786949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bookmarkEnd w:id="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Мальчики и девочки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7" w:name="_Hlk19786955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bookmarkEnd w:id="3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Культура общения между мальчиками и девочками. Различие по физическим качествам, характеру мальчиков и девочек.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8" w:name="_Hlk197869559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38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bookmarkStart w:id="39" w:name="_Hlk19786810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 ситуации «Что мальчик может сделать для девочки?»</w:t>
      </w:r>
      <w:bookmarkEnd w:id="39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 ситуации «Что девочка может сделать для мальчика?»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0" w:name="_Hlk1978695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29. </w:t>
      </w:r>
      <w:bookmarkEnd w:id="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моя семья. Семейные традиции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«Семья». Дружеские, доброжелательные отношения в семье. Соблюдение правил семейного этикета. Какую семью можно назвать счастливой? Уважительное отношение к родителям и предкам. Забота о близких. Развитие чувства гордости за семью. Уважительное отношение к людям старшего поколения.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«Принеси мне воды»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bookmarkStart w:id="41" w:name="_Hlk19847898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«Добрые слова моим близким»</w:t>
      </w:r>
      <w:bookmarkEnd w:id="41"/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В. Осеева «Дедуля»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стихотворение «Бабушкины руки»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«Расскажи о брате и сестре»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30. Об опрятности и аккуратности.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одежды. Как заботиться о своей одежде и причёске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 «Личная гигиена», «опрятность», «аккуратность». Для чего нужна одежда. Разновидности одежды (спортивная, деловая, праздничная, повседневная, домашняя). Классификация одежды и обуви по признакам: женская, мужская, детская, сезонная. Как ухаживать за своей одеждой и обувью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игра «Что здесь лишнее»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 «Зеркало»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-Л. Киселёва «Две неряхи»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-сказка Д. Биссета «Лягушка в зеркале».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bookmarkStart w:id="42" w:name="_Hlk19787148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иллюстраций </w:t>
      </w:r>
      <w:bookmarkEnd w:id="4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какую одежду носит»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43" w:name="_Hlk19787152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иллюстраций </w:t>
      </w:r>
      <w:bookmarkEnd w:id="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«Где покупают одежду»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рассмотрение иллюстраций «В чем пойти в театр, на стадион, в гости?»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44" w:name="_Hlk19787181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сюжетно-ролевая игра </w:t>
      </w:r>
      <w:bookmarkEnd w:id="4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«Стирка»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-сюжетно-ролевая игра «Убираем в своих шкафчиках».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31. Культура в доме. «Мой дом, наведу порядок в нём»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Культура чистоты в доме. Что такое привычка. Какие привычки бывают. Откуда появляется мусор. Почему его надо сортировать и относить в положенные места.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дня. Ежедневная зарядка. Культура приёма пищи. Мытьё посуды. Культура своего места для занятий и игр. Ежедневная уборка. Культура одежды и обуви.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чтение фрагмента стихотворения Маяковского «Мойдодыр»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гигиенических процедур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рассматривание иллюстраций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складывать вещи в шкаф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складывать принадлежности в портфель.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32. Итоговое занятие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0F0" w:rsidRDefault="0000000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Сервировка чайного стола. Праздничная одежда. Ведение беседы.</w:t>
      </w:r>
    </w:p>
    <w:p w:rsidR="00C770F0" w:rsidRDefault="00C770F0">
      <w:pPr>
        <w:tabs>
          <w:tab w:val="left" w:pos="0"/>
          <w:tab w:val="left" w:pos="142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Воспитательная работа </w:t>
      </w:r>
    </w:p>
    <w:p w:rsidR="00C770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Раздел, представляющий игровые формы воспитательной работы для участников объединения. Индивидуальные консультации для родителей. Игры. Викторины. 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Практика: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родителей;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игра «зеркало»;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«Добрые слова моим близким», игра «Шкатулка вежливых слов»;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«Посылки»; «Поиграем в билетную кассу»;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«Знатоки этикета»;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«Моя семья».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ролевая игра «Расскажи о соседе справа»;</w:t>
      </w:r>
      <w:r>
        <w:t xml:space="preserve"> 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-игра «Два барана»;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«Транспорт»;</w:t>
      </w:r>
    </w:p>
    <w:p w:rsidR="00C770F0" w:rsidRDefault="000000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навыки.</w:t>
      </w:r>
    </w:p>
    <w:p w:rsidR="00C770F0" w:rsidRDefault="00C770F0">
      <w:pPr>
        <w:tabs>
          <w:tab w:val="left" w:pos="24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ind w:left="1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</w:t>
      </w:r>
    </w:p>
    <w:p w:rsidR="00C770F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окончанию первого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учащиеся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будут знать:</w:t>
      </w:r>
    </w:p>
    <w:p w:rsidR="00C770F0" w:rsidRDefault="00C77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в объединении, ТБ при пожаре, при ЧС; 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45" w:name="_Hlk197876359"/>
      <w:r>
        <w:rPr>
          <w:rFonts w:ascii="Times New Roman" w:eastAsia="Times New Roman" w:hAnsi="Times New Roman" w:cs="Times New Roman"/>
          <w:sz w:val="28"/>
          <w:szCs w:val="28"/>
        </w:rPr>
        <w:t>о сервировке стола;</w:t>
      </w:r>
      <w:bookmarkEnd w:id="45"/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поведении в разнообразных жизненных ситуациях;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46" w:name="_Hlk197876415"/>
      <w:r>
        <w:rPr>
          <w:rFonts w:ascii="Times New Roman" w:eastAsia="Times New Roman" w:hAnsi="Times New Roman" w:cs="Times New Roman"/>
          <w:sz w:val="28"/>
          <w:szCs w:val="28"/>
        </w:rPr>
        <w:t>о культуре внешнего вида;</w:t>
      </w:r>
      <w:bookmarkEnd w:id="46"/>
    </w:p>
    <w:p w:rsidR="00C770F0" w:rsidRDefault="000000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ведения разговора по телефону;</w:t>
      </w:r>
    </w:p>
    <w:p w:rsidR="00C770F0" w:rsidRDefault="000000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правила поведения в библиотеке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театре, в кинотеатре, на выставке, в музее, кафе;</w:t>
      </w:r>
    </w:p>
    <w:p w:rsidR="00C770F0" w:rsidRDefault="000000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вежливые и ласковые слова;</w:t>
      </w:r>
    </w:p>
    <w:p w:rsidR="00C770F0" w:rsidRDefault="000000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справиться с упрямством;</w:t>
      </w:r>
    </w:p>
    <w:p w:rsidR="00C770F0" w:rsidRDefault="000000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управлять своими эмоциями в конфликтных ситуациях.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Будут уметь: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-Работать в группе по правилам, соблюдать технику безопасности;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-пользоваться приборами во время еды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складывать тканевые салфетки разнообразными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выбирать подарки и их преподносить;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свою одежду и обувь в чистоте и порядке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самостоятельно причёсываться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обратиться с просьбой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вести себя в </w:t>
      </w:r>
      <w:bookmarkStart w:id="47" w:name="_Hlk201664442"/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библиотеке, театре, в кинотеатре, на выставке, </w:t>
      </w:r>
      <w:bookmarkStart w:id="48" w:name="_Hlk197875987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музее, </w:t>
      </w:r>
      <w:bookmarkEnd w:id="48"/>
      <w:r>
        <w:rPr>
          <w:rFonts w:ascii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47"/>
    </w:p>
    <w:p w:rsidR="00C770F0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-уметь принимать гостей и быть гостем.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Будут владеть: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-знаниями об этике и этикете;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навыками сервировки чайного стола;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-знаниями и навыками культуры внешнего вида;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-знаниями о культуре общения;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-знаниями, как справиться с упрямством;</w:t>
      </w: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_Hlk165424192"/>
      <w:r>
        <w:rPr>
          <w:rFonts w:ascii="Times New Roman" w:eastAsia="Times New Roman" w:hAnsi="Times New Roman" w:cs="Times New Roman"/>
          <w:sz w:val="28"/>
          <w:szCs w:val="28"/>
        </w:rPr>
        <w:t>-знаниями, как совершать добрые поступки.</w:t>
      </w:r>
      <w:bookmarkEnd w:id="49"/>
    </w:p>
    <w:p w:rsidR="00C770F0" w:rsidRDefault="00C770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0F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№2. «КОМПЛЕКС ОРГАНИЗАЦИОННО-ПЕДАГОГИЧЕСКИХ УСЛОВИЙ»</w:t>
      </w:r>
    </w:p>
    <w:p w:rsidR="00C770F0" w:rsidRDefault="00C770F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C770F0" w:rsidRDefault="00000000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0" w:name="_Hlk16520782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учебных </w:t>
      </w:r>
      <w:bookmarkEnd w:id="50"/>
      <w:r>
        <w:rPr>
          <w:rFonts w:ascii="Times New Roman" w:eastAsia="Times New Roman" w:hAnsi="Times New Roman" w:cs="Times New Roman"/>
          <w:bCs/>
          <w:sz w:val="28"/>
          <w:szCs w:val="28"/>
        </w:rPr>
        <w:t>недель – 8</w:t>
      </w:r>
    </w:p>
    <w:p w:rsidR="00C770F0" w:rsidRDefault="00000000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учебных дней – 32 </w:t>
      </w:r>
    </w:p>
    <w:p w:rsidR="00C770F0" w:rsidRDefault="0000000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каникул – с 1 января по 8 января.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F0" w:rsidRDefault="0000000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Даты начала и окончания учебных периодов / этапов – 1 октября -31 мая.</w:t>
      </w:r>
    </w:p>
    <w:p w:rsidR="00C770F0" w:rsidRDefault="00000000">
      <w:pPr>
        <w:tabs>
          <w:tab w:val="left" w:pos="0"/>
        </w:tabs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Style w:val="afc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2834"/>
        <w:gridCol w:w="710"/>
        <w:gridCol w:w="1560"/>
        <w:gridCol w:w="1416"/>
        <w:gridCol w:w="1843"/>
      </w:tblGrid>
      <w:tr w:rsidR="00C770F0">
        <w:trPr>
          <w:trHeight w:val="820"/>
        </w:trPr>
        <w:tc>
          <w:tcPr>
            <w:tcW w:w="709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770F0">
        <w:trPr>
          <w:trHeight w:val="256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этика? Что такое этикет? Правила этикета. 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bookmarkStart w:id="51" w:name="_Hlk20165950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экстренных ситуациях: при пожаре, землетрясении, при терроризме. </w:t>
            </w:r>
            <w:bookmarkEnd w:id="51"/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занятии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Прощание.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302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Манеры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Наше настроение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справляться с гневом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доброте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упражнения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411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справиться с упрямством?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«физическая и эмоциональная боль»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 наши друзья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анализировать поведение в конфликтной ситуации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770F0" w:rsidRDefault="00C770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4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управлять своими эмоциями в конфликтных ситуациях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764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и злые поступки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415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способами реагирования на гнев взрослых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423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уважать мнение старших и помогать им.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43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есть друзья Дружба- неприязнь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85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Чистота, гигиена,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микробы и бактерии.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Респираторный этикет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улице, в парке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за столом. Культура приёма пищи.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гостей. Поведение в гостях. В кафе.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жизни. Учимся поздравлять и принимать поздравления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Ласковые слова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C770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 Семейные традиции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опрятности и аккуратности. Культура одежды. Как заботиться о своей одежде и причёске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в доме. «Мой дом, наведу порядок в нем». Каждой вещи – свое место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770F0">
        <w:trPr>
          <w:trHeight w:val="277"/>
        </w:trPr>
        <w:tc>
          <w:tcPr>
            <w:tcW w:w="709" w:type="dxa"/>
          </w:tcPr>
          <w:p w:rsidR="00C770F0" w:rsidRDefault="00C770F0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770F0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4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1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6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МБОУДО «ЦДТ» ЦР</w:t>
            </w:r>
          </w:p>
        </w:tc>
        <w:tc>
          <w:tcPr>
            <w:tcW w:w="1843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  <w:bookmarkStart w:id="52" w:name="_Hlk165222313"/>
            <w:bookmarkEnd w:id="52"/>
          </w:p>
        </w:tc>
      </w:tr>
    </w:tbl>
    <w:p w:rsidR="00C770F0" w:rsidRDefault="00C770F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C770F0" w:rsidRDefault="00C770F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Материально-техническое обеспечение: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кабинет, компьютер с колонками, наглядные учебные пособия;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770F0" w:rsidRDefault="000000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Информационное обеспечение: </w:t>
      </w:r>
      <w:r>
        <w:rPr>
          <w:rFonts w:ascii="Times New Roman" w:hAnsi="Times New Roman"/>
          <w:sz w:val="28"/>
          <w:szCs w:val="28"/>
        </w:rPr>
        <w:t>деятельность учащихся и педагога по программе освещается на сайте ОУ. Также ведётся работа с родителями в мессенджерах;</w:t>
      </w:r>
    </w:p>
    <w:p w:rsidR="00C770F0" w:rsidRDefault="000000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Кадровое обеспечение </w:t>
      </w:r>
      <w:r>
        <w:rPr>
          <w:rFonts w:ascii="Times New Roman" w:hAnsi="Times New Roman"/>
          <w:bCs/>
          <w:i/>
          <w:sz w:val="28"/>
          <w:szCs w:val="28"/>
        </w:rPr>
        <w:t>(требования, предъявляемые к педагогу):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данную программу может реализовывать специалист, имеющий среднее или высшее педагогическое образование, знающий правила этикета, владеющий спецификой работы с детьми дошкольного возраста. </w:t>
      </w:r>
    </w:p>
    <w:p w:rsidR="00C770F0" w:rsidRDefault="0000000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Формы аттестации/контроля</w:t>
      </w:r>
    </w:p>
    <w:p w:rsidR="00C770F0" w:rsidRDefault="00000000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отслеживания результатов освоения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дополнительной общеобразовательной общеразвивающей программы «Этика и этикет»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каждом разделе предусмотрен диагностический инструментарий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(представлен в приложении)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помогает педагогу оценить уровень и качество освоения учебного материала. В качестве диагностического инструментария используются: </w:t>
      </w:r>
    </w:p>
    <w:p w:rsidR="00C770F0" w:rsidRDefault="00000000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тестирование;</w:t>
      </w:r>
    </w:p>
    <w:p w:rsidR="00C770F0" w:rsidRDefault="00000000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опросы</w:t>
      </w:r>
    </w:p>
    <w:p w:rsidR="00C770F0" w:rsidRDefault="00000000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игровые технологии (упражнения, игры-задания, карточки, рисуночные тесты и др.). </w:t>
      </w:r>
    </w:p>
    <w:p w:rsidR="00C770F0" w:rsidRDefault="00000000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мероприятии (сервировка чайного стола, чаепитие, общение)–является формой итогового контроля. Они осуществляются с целью определения уровня культуры, а также с целью выявления и развития творческих способностей учащихся. По итогам обучения лучшим участникам может выдаваться свидетельство, грамота, сертификат, благодарственное письмо и т.п. </w:t>
      </w:r>
    </w:p>
    <w:p w:rsidR="00C770F0" w:rsidRDefault="00000000">
      <w:pPr>
        <w:tabs>
          <w:tab w:val="left" w:pos="1440"/>
        </w:tabs>
        <w:spacing w:after="0" w:line="240" w:lineRule="auto"/>
        <w:ind w:left="36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</w:p>
    <w:p w:rsidR="00C770F0" w:rsidRDefault="00000000">
      <w:pPr>
        <w:tabs>
          <w:tab w:val="left" w:pos="1440"/>
        </w:tabs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Пакет диагностических методик представлен в приложениях к программе. Перечень имеющихся оценочных материалов, позволяющих определить достижения учащимися планируемых результатов по программе.</w:t>
      </w:r>
    </w:p>
    <w:p w:rsidR="00C770F0" w:rsidRDefault="00C770F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0F0" w:rsidRDefault="0000000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 Методические материалы</w:t>
      </w:r>
    </w:p>
    <w:p w:rsidR="00C770F0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 программы «Этика и этикет» используются следующие</w:t>
      </w:r>
      <w: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формы обучения:</w:t>
      </w:r>
    </w:p>
    <w:tbl>
      <w:tblPr>
        <w:tblStyle w:val="afc"/>
        <w:tblW w:w="9627" w:type="dxa"/>
        <w:tblLayout w:type="fixed"/>
        <w:tblLook w:val="04A0" w:firstRow="1" w:lastRow="0" w:firstColumn="1" w:lastColumn="0" w:noHBand="0" w:noVBand="1"/>
      </w:tblPr>
      <w:tblGrid>
        <w:gridCol w:w="444"/>
        <w:gridCol w:w="2213"/>
        <w:gridCol w:w="6970"/>
      </w:tblGrid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3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6970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ситуаций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Видео-метод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</w:t>
            </w:r>
          </w:p>
        </w:tc>
      </w:tr>
      <w:tr w:rsidR="00C770F0">
        <w:tc>
          <w:tcPr>
            <w:tcW w:w="444" w:type="dxa"/>
          </w:tcPr>
          <w:p w:rsidR="00C770F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6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</w:p>
        </w:tc>
      </w:tr>
    </w:tbl>
    <w:p w:rsidR="00C770F0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образовательной деятельности используются педагогические технологии: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информационно-коммуникативные (ИКТ); коллективные (КТД); игровая; здоровьесберегающая.</w:t>
      </w:r>
    </w:p>
    <w:p w:rsidR="00C770F0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технологии, используемые в образовательной деятельности:</w:t>
      </w:r>
    </w:p>
    <w:p w:rsidR="00C770F0" w:rsidRDefault="00000000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личностно-ориентированного развивающего обучения (И.С. Якиманская) сочетает обучение (нормативно-сообразная деятельность общества) и учение (индивидуальная деятельность ребёнка);</w:t>
      </w:r>
    </w:p>
    <w:p w:rsidR="00C770F0" w:rsidRDefault="00000000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индивидуализации обучения (адаптивная) (Инге Унт, В.Д. Шадриков);</w:t>
      </w:r>
    </w:p>
    <w:p w:rsidR="00C770F0" w:rsidRDefault="00000000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Групповые технологии.</w:t>
      </w:r>
    </w:p>
    <w:p w:rsidR="00C770F0" w:rsidRDefault="00C770F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770F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Алгоритм проведения занятия:</w:t>
      </w:r>
    </w:p>
    <w:tbl>
      <w:tblPr>
        <w:tblStyle w:val="afc"/>
        <w:tblW w:w="9627" w:type="dxa"/>
        <w:tblLayout w:type="fixed"/>
        <w:tblLook w:val="04A0" w:firstRow="1" w:lastRow="0" w:firstColumn="1" w:lastColumn="0" w:noHBand="0" w:noVBand="1"/>
      </w:tblPr>
      <w:tblGrid>
        <w:gridCol w:w="484"/>
        <w:gridCol w:w="2913"/>
        <w:gridCol w:w="6230"/>
      </w:tblGrid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подготовки</w:t>
            </w:r>
          </w:p>
        </w:tc>
        <w:tc>
          <w:tcPr>
            <w:tcW w:w="6230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Обоснование и пояснение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0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учебно-тематическим планом согласно образовательной программе 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C770F0" w:rsidRDefault="00000000" w:rsidP="00C13889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623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уровнем освоения темы: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Изучение нового материала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Повторение и закрепление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Отработка навыков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Демонстрация результатов</w:t>
            </w:r>
          </w:p>
          <w:p w:rsidR="00C770F0" w:rsidRDefault="0000000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Итоговый контроль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C770F0" w:rsidRDefault="00000000" w:rsidP="00C13889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занятия</w:t>
            </w:r>
          </w:p>
        </w:tc>
        <w:tc>
          <w:tcPr>
            <w:tcW w:w="623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типом занятия и имеет три аспекта: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 Обучение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 Развитие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 Воспитание</w:t>
            </w:r>
          </w:p>
          <w:p w:rsidR="00C770F0" w:rsidRDefault="00C770F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C770F0" w:rsidRDefault="00000000" w:rsidP="00C13889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623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этапов занятия и определение задач каждого этапа. Пример: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Этап – организационный.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– активизировать внимание, вызвать интерес, создать мотивацию.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Этап - введение нового понятия</w:t>
            </w:r>
          </w:p>
          <w:p w:rsidR="00C770F0" w:rsidRDefault="0000000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- усвоить понятие…, сформировать первичные навыки выполнения…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занятия</w:t>
            </w:r>
          </w:p>
        </w:tc>
        <w:tc>
          <w:tcPr>
            <w:tcW w:w="623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Используемые на занятии методы и приемы</w:t>
            </w:r>
          </w:p>
          <w:p w:rsidR="00C770F0" w:rsidRDefault="00000000" w:rsidP="0087659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Дидактический материал</w:t>
            </w:r>
          </w:p>
          <w:p w:rsidR="00C770F0" w:rsidRDefault="0000000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ТСО, ЭОР, ИКТ и др. ресурсы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6230" w:type="dxa"/>
          </w:tcPr>
          <w:p w:rsidR="00C770F0" w:rsidRDefault="0000000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описание образовательного процесса, распределение содержания по времени согласно запланированным этапам.</w:t>
            </w:r>
          </w:p>
        </w:tc>
      </w:tr>
      <w:tr w:rsidR="00C770F0">
        <w:tc>
          <w:tcPr>
            <w:tcW w:w="484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C770F0" w:rsidRDefault="00000000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230" w:type="dxa"/>
          </w:tcPr>
          <w:p w:rsidR="00C770F0" w:rsidRDefault="00000000" w:rsidP="0087659B">
            <w:pPr>
              <w:tabs>
                <w:tab w:val="left" w:pos="1440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Четко сформулированные результаты, которых предполагается достигнуть к концу занятия</w:t>
            </w:r>
          </w:p>
        </w:tc>
      </w:tr>
    </w:tbl>
    <w:p w:rsidR="00C770F0" w:rsidRDefault="00C770F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0F0" w:rsidRDefault="00000000">
      <w:pPr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Дидактические материалы, используемые на занятиях:</w:t>
      </w:r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материал. </w:t>
      </w:r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_Hlk197890073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«Этикет»; «Этикет. Правила поведения за столом»</w:t>
      </w:r>
      <w:bookmarkEnd w:id="53"/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Плакаты: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4" w:name="_Hlk197890021"/>
      <w:r>
        <w:rPr>
          <w:rFonts w:ascii="Times New Roman" w:eastAsia="Times New Roman" w:hAnsi="Times New Roman" w:cs="Times New Roman"/>
          <w:sz w:val="28"/>
          <w:szCs w:val="28"/>
        </w:rPr>
        <w:t>«Правила этикета»; «Уроки вежливости»; «Этикет для детей»; «Этикет для малышей»; «Правила ведения беседы по телефону»; «Каким бывает этикет».</w:t>
      </w:r>
    </w:p>
    <w:bookmarkEnd w:id="54"/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Видеоролики: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«Что такое этикет»; «Урок по этикету за столом (для детей). Правила этикета»; «Этикет для детей», «Видео уроки по этикету для детей от 5 до 9 лет».</w:t>
      </w:r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_Hlk197890153"/>
      <w:bookmarkEnd w:id="55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Мультфильмы: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«Просто так», «Хрюша обижается», «Что такое хорошо и что такое плохо», «Что такое этикет?», «Хорошие манеры для любой ситуации. Этикет для детей», Червинский А. «Как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Шуня учились правилам поведения за столом»; Шмидт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Галдобина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Е., Дмитриев Ф.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правилам поведения за столом»; Шмидт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Галдобина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Е., Дмитриев Ф.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 накрывать на стол»; «Тётушка Матильда учит хорошим манерам»;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Мальгинова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А., Попов И., Прохоров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Шайхинуров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С., Шевчук И. «Смешарики. Путь в приличное общество»; Шмидт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Галдобина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Е., Дмитриев Ф.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друзья. Хорошие манеры»; Высоцкий̆ Д., Шмидт Д. «Три кота. Хорошие манеры»; Ужин О. «Нехороший мальчик»; Успенский Э. «Разгром»; Маяковский В. «Что такое хорошо и что такое плохо»; Прокофьева С.Л. «Маша больше не лентяйка»;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Витензон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«Просто так»; Шмидт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Галдобина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Е., Дмитриев Ф.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Мастера добрых дел»; Высоцкий̆ Д., Шмидт Д. «Три кота. Бюро добрых дел»; Иванов-Вано И. «Мойдодыр»;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Мальгинова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А., Попов И., Прохоров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Шайхинуров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С., Шевчук И. «Смешарики. Личная гигиена»; Коростылев В. Н. «Королева Зубная щётка»; Коростылёв В. «Грязнуля»;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М., Кантор Р., Карас О. «Плохой мальчик».</w:t>
      </w:r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_Hlk197890219"/>
      <w:bookmarkStart w:id="57" w:name="_Hlk197890404"/>
      <w:bookmarkEnd w:id="56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«Цепочка», «Обращения», «Что чем едят?» «Хорошо и плохо», Пальчиковая игра «Здравствуйте», «Вежливый котик», «Кто к нам пришел?»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«Встречайте гостей», «До свидания», «Раздувайся пузырь», «Цветок доброты», «Мне нравится с тобой дружить»,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«Закончи высказывание»,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«Назови себя»,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«Позови ласково».</w:t>
      </w:r>
      <w:bookmarkEnd w:id="57"/>
    </w:p>
    <w:p w:rsidR="00C770F0" w:rsidRDefault="00C770F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0F0" w:rsidRDefault="0000000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Авторское дидактическое пособие «Этикет для малышей» для детей старшего дошкольного возраста, 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воспитатель ГБДОУ №103 Калининского района г. Санкт – Петербурга.</w:t>
      </w:r>
    </w:p>
    <w:p w:rsidR="00C770F0" w:rsidRPr="0087659B" w:rsidRDefault="00000000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Список литературы</w:t>
      </w:r>
      <w:r w:rsidR="001D05F4" w:rsidRPr="0087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05F4" w:rsidRDefault="001D05F4" w:rsidP="001D05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06B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педагога</w:t>
      </w:r>
    </w:p>
    <w:p w:rsidR="00D34AAF" w:rsidRPr="007A3512" w:rsidRDefault="00D34AAF" w:rsidP="007A3512">
      <w:pPr>
        <w:pStyle w:val="af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12">
        <w:rPr>
          <w:rFonts w:ascii="Times New Roman" w:hAnsi="Times New Roman" w:cs="Times New Roman"/>
          <w:sz w:val="28"/>
          <w:szCs w:val="28"/>
        </w:rPr>
        <w:t>Алябьева</w:t>
      </w:r>
      <w:r w:rsidRPr="00D34AAF">
        <w:t xml:space="preserve"> </w:t>
      </w:r>
      <w:r w:rsidRPr="007A3512">
        <w:rPr>
          <w:rFonts w:ascii="Times New Roman" w:hAnsi="Times New Roman" w:cs="Times New Roman"/>
          <w:sz w:val="28"/>
          <w:szCs w:val="28"/>
        </w:rPr>
        <w:t>Е.А.  Нравственно-этические беседы и игры с дошкольниками М. 2003 г.</w:t>
      </w:r>
      <w:r w:rsidR="00C53186" w:rsidRPr="00C53186">
        <w:t xml:space="preserve"> </w:t>
      </w:r>
      <w:r w:rsidR="00C53186" w:rsidRPr="00C53186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E87454" w:rsidRPr="00E87454" w:rsidRDefault="00E87454" w:rsidP="00E87454">
      <w:pPr>
        <w:pStyle w:val="af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454">
        <w:rPr>
          <w:rFonts w:ascii="Times New Roman" w:hAnsi="Times New Roman" w:cs="Times New Roman"/>
          <w:sz w:val="28"/>
          <w:szCs w:val="28"/>
        </w:rPr>
        <w:t>Колебошина</w:t>
      </w:r>
      <w:proofErr w:type="spellEnd"/>
      <w:r w:rsidRPr="00E8745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454">
        <w:rPr>
          <w:rFonts w:ascii="Times New Roman" w:hAnsi="Times New Roman" w:cs="Times New Roman"/>
          <w:sz w:val="28"/>
          <w:szCs w:val="28"/>
        </w:rPr>
        <w:t xml:space="preserve"> Формирование опыта духовно-нравственного поведения детей 4-7 лет. Программа, планирование, занятия и утренники православного календаря, М.: Издательство Учитель, 2023.-93 с. </w:t>
      </w:r>
      <w:r w:rsidR="00C53186" w:rsidRPr="00C53186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C07B22" w:rsidRPr="00C07B22" w:rsidRDefault="00B13925" w:rsidP="00E87454">
      <w:pPr>
        <w:pStyle w:val="af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390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Курочкина</w:t>
      </w:r>
      <w:r w:rsidR="00164AB0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r w:rsidRPr="00473390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И.Н.</w:t>
      </w:r>
      <w:r w:rsidRPr="00473390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Методика обучения и воспитания в области дошкольного образования. Этикет: учебник для вузов / И. Н. Курочкина. - 2-е изд., </w:t>
      </w:r>
      <w:proofErr w:type="spellStart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М</w:t>
      </w:r>
      <w:r w:rsidR="0016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Start w:id="58" w:name="_Hlk201751482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</w:t>
      </w:r>
      <w:bookmarkEnd w:id="58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2025. - 134 с. </w:t>
      </w:r>
      <w:r w:rsidR="00C53186" w:rsidRPr="00C53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Текст: непосредственный.</w:t>
      </w:r>
    </w:p>
    <w:p w:rsidR="00E87454" w:rsidRPr="00E87454" w:rsidRDefault="00E87454" w:rsidP="00E87454">
      <w:pPr>
        <w:pStyle w:val="af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454">
        <w:rPr>
          <w:rFonts w:ascii="Times New Roman" w:hAnsi="Times New Roman" w:cs="Times New Roman"/>
          <w:sz w:val="28"/>
          <w:szCs w:val="28"/>
        </w:rPr>
        <w:t>Курочкина И.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454">
        <w:rPr>
          <w:rFonts w:ascii="Times New Roman" w:hAnsi="Times New Roman" w:cs="Times New Roman"/>
          <w:sz w:val="28"/>
          <w:szCs w:val="28"/>
        </w:rPr>
        <w:t xml:space="preserve">Современный этикет и воспитание культуры поведения у дошкольников: Учеб. пособие для студентов вузов.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745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4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7454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874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3186" w:rsidRPr="00E87454">
        <w:rPr>
          <w:rFonts w:ascii="Times New Roman" w:hAnsi="Times New Roman" w:cs="Times New Roman"/>
          <w:sz w:val="28"/>
          <w:szCs w:val="28"/>
        </w:rPr>
        <w:t>И</w:t>
      </w:r>
      <w:r w:rsidRPr="00E87454">
        <w:rPr>
          <w:rFonts w:ascii="Times New Roman" w:hAnsi="Times New Roman" w:cs="Times New Roman"/>
          <w:sz w:val="28"/>
          <w:szCs w:val="28"/>
        </w:rPr>
        <w:t>здат</w:t>
      </w:r>
      <w:proofErr w:type="spellEnd"/>
      <w:r w:rsidR="00C53186">
        <w:rPr>
          <w:rFonts w:ascii="Times New Roman" w:hAnsi="Times New Roman" w:cs="Times New Roman"/>
          <w:sz w:val="28"/>
          <w:szCs w:val="28"/>
        </w:rPr>
        <w:t>.</w:t>
      </w:r>
      <w:r w:rsidRPr="00E87454">
        <w:rPr>
          <w:rFonts w:ascii="Times New Roman" w:hAnsi="Times New Roman" w:cs="Times New Roman"/>
          <w:sz w:val="28"/>
          <w:szCs w:val="28"/>
        </w:rPr>
        <w:t xml:space="preserve"> центр ВЛАДОС, 2003 (Петрозаводск: Тип. им. П.Ф. Анохина).</w:t>
      </w:r>
      <w:r w:rsidR="00C53186">
        <w:rPr>
          <w:rFonts w:ascii="Times New Roman" w:hAnsi="Times New Roman" w:cs="Times New Roman"/>
          <w:sz w:val="28"/>
          <w:szCs w:val="28"/>
        </w:rPr>
        <w:t xml:space="preserve"> </w:t>
      </w:r>
      <w:r w:rsidRPr="00E87454">
        <w:rPr>
          <w:rFonts w:ascii="Times New Roman" w:hAnsi="Times New Roman" w:cs="Times New Roman"/>
          <w:sz w:val="28"/>
          <w:szCs w:val="28"/>
        </w:rPr>
        <w:t>- 224 с.</w:t>
      </w:r>
      <w:r w:rsidR="00C53186" w:rsidRPr="00C53186">
        <w:t xml:space="preserve"> </w:t>
      </w:r>
      <w:r w:rsidR="00C53186" w:rsidRPr="00C53186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B13925" w:rsidRPr="00C07B22" w:rsidRDefault="00B13925" w:rsidP="00B13925">
      <w:pPr>
        <w:pStyle w:val="af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390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lastRenderedPageBreak/>
        <w:t xml:space="preserve">Петрова В. И., </w:t>
      </w:r>
      <w:proofErr w:type="spellStart"/>
      <w:r w:rsidRPr="00473390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t>Стульник</w:t>
      </w:r>
      <w:proofErr w:type="spellEnd"/>
      <w:r w:rsidRPr="00473390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t xml:space="preserve"> Т. Д.</w:t>
      </w:r>
      <w:r w:rsidRPr="00B13925">
        <w:t xml:space="preserve"> </w:t>
      </w:r>
      <w:r w:rsidRPr="00473390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t>Этические беседы с дошкольниками Основы нравственного воспитания от рождения до школы для занятий с детьми 4-7 лет, ФГОС, 2023</w:t>
      </w:r>
      <w:r w:rsidR="00473390" w:rsidRPr="00473390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t>.-96 с.</w:t>
      </w:r>
      <w:r w:rsidR="00C53186" w:rsidRPr="00C53186">
        <w:t xml:space="preserve"> </w:t>
      </w:r>
      <w:r w:rsidR="00C53186" w:rsidRPr="00C53186">
        <w:rPr>
          <w:rFonts w:ascii="Times New Roman" w:hAnsi="Times New Roman" w:cs="Times New Roman"/>
          <w:color w:val="191817"/>
          <w:sz w:val="28"/>
          <w:szCs w:val="28"/>
          <w:shd w:val="clear" w:color="auto" w:fill="FFFFFF"/>
        </w:rPr>
        <w:t>– Текст: непосредственный.</w:t>
      </w:r>
    </w:p>
    <w:p w:rsidR="00C07B22" w:rsidRDefault="00C07B22" w:rsidP="00B13925">
      <w:pPr>
        <w:pStyle w:val="af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B22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="00164AB0" w:rsidRPr="00164AB0">
        <w:t xml:space="preserve"> </w:t>
      </w:r>
      <w:r w:rsidR="00164AB0" w:rsidRPr="00164AB0">
        <w:rPr>
          <w:rFonts w:ascii="Times New Roman" w:hAnsi="Times New Roman" w:cs="Times New Roman"/>
          <w:sz w:val="28"/>
          <w:szCs w:val="28"/>
        </w:rPr>
        <w:t xml:space="preserve">С.В. </w:t>
      </w:r>
      <w:r w:rsidRPr="00C07B22">
        <w:rPr>
          <w:rFonts w:ascii="Times New Roman" w:hAnsi="Times New Roman" w:cs="Times New Roman"/>
          <w:sz w:val="28"/>
          <w:szCs w:val="28"/>
        </w:rPr>
        <w:t xml:space="preserve"> Воспитание культуры поведения у детей дошкольного возраста. М</w:t>
      </w:r>
      <w:r w:rsidR="00164AB0">
        <w:rPr>
          <w:rFonts w:ascii="Times New Roman" w:hAnsi="Times New Roman" w:cs="Times New Roman"/>
          <w:sz w:val="28"/>
          <w:szCs w:val="28"/>
        </w:rPr>
        <w:t>.</w:t>
      </w:r>
      <w:r w:rsidRPr="00C07B22">
        <w:rPr>
          <w:rFonts w:ascii="Times New Roman" w:hAnsi="Times New Roman" w:cs="Times New Roman"/>
          <w:sz w:val="28"/>
          <w:szCs w:val="28"/>
        </w:rPr>
        <w:t>, 1986 г.</w:t>
      </w:r>
      <w:r w:rsidR="00164AB0">
        <w:rPr>
          <w:rFonts w:ascii="Times New Roman" w:hAnsi="Times New Roman" w:cs="Times New Roman"/>
          <w:sz w:val="28"/>
          <w:szCs w:val="28"/>
        </w:rPr>
        <w:t>- 96 с.</w:t>
      </w:r>
      <w:r w:rsidR="00C53186" w:rsidRPr="00C53186">
        <w:t xml:space="preserve"> </w:t>
      </w:r>
      <w:r w:rsidR="00C53186" w:rsidRPr="00C53186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E87454" w:rsidRPr="00E87454" w:rsidRDefault="00E87454" w:rsidP="00D34AAF">
      <w:pPr>
        <w:pStyle w:val="af9"/>
        <w:numPr>
          <w:ilvl w:val="0"/>
          <w:numId w:val="1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А.А.  Направленная игровая терапия агрессивности у детей. М.: «</w:t>
      </w:r>
      <w:proofErr w:type="spellStart"/>
      <w:r w:rsidRPr="00E8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ПлэЙТ</w:t>
      </w:r>
      <w:proofErr w:type="spellEnd"/>
      <w:r w:rsidRPr="00E874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2004. - 48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B13925" w:rsidRPr="00D34AAF" w:rsidRDefault="00164AB0" w:rsidP="00D34AAF">
      <w:pPr>
        <w:pStyle w:val="af9"/>
        <w:numPr>
          <w:ilvl w:val="0"/>
          <w:numId w:val="1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AF">
        <w:rPr>
          <w:rFonts w:ascii="Times New Roman" w:hAnsi="Times New Roman" w:cs="Times New Roman"/>
          <w:sz w:val="28"/>
          <w:szCs w:val="28"/>
        </w:rPr>
        <w:t>Семенека С.И. Учимся сочувствовать, сопереживать</w:t>
      </w:r>
      <w:r w:rsidR="00E87454">
        <w:rPr>
          <w:rFonts w:ascii="Times New Roman" w:hAnsi="Times New Roman" w:cs="Times New Roman"/>
          <w:sz w:val="28"/>
          <w:szCs w:val="28"/>
        </w:rPr>
        <w:t>.</w:t>
      </w:r>
      <w:r w:rsidRPr="00D34AAF">
        <w:rPr>
          <w:rFonts w:ascii="Times New Roman" w:hAnsi="Times New Roman" w:cs="Times New Roman"/>
          <w:sz w:val="28"/>
          <w:szCs w:val="28"/>
        </w:rPr>
        <w:t xml:space="preserve"> </w:t>
      </w:r>
      <w:r w:rsidR="00E87454">
        <w:rPr>
          <w:rFonts w:ascii="Times New Roman" w:hAnsi="Times New Roman" w:cs="Times New Roman"/>
          <w:sz w:val="28"/>
          <w:szCs w:val="28"/>
        </w:rPr>
        <w:t>К</w:t>
      </w:r>
      <w:r w:rsidRPr="00D34AAF">
        <w:rPr>
          <w:rFonts w:ascii="Times New Roman" w:hAnsi="Times New Roman" w:cs="Times New Roman"/>
          <w:sz w:val="28"/>
          <w:szCs w:val="28"/>
        </w:rPr>
        <w:t>оррекционно-развивающая программа М.: АРКТИ, 2003. - 78 с.</w:t>
      </w:r>
      <w:r w:rsidR="00C53186" w:rsidRPr="00C53186">
        <w:t xml:space="preserve"> </w:t>
      </w:r>
      <w:r w:rsidR="00C53186" w:rsidRPr="00C53186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4A69EA" w:rsidRDefault="00000000" w:rsidP="004A69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59" w:name="_Hlk165200312"/>
      <w:r w:rsidR="004A69EA" w:rsidRPr="0068483C">
        <w:rPr>
          <w:rFonts w:ascii="Times New Roman" w:hAnsi="Times New Roman" w:cs="Times New Roman"/>
          <w:b/>
          <w:bCs/>
          <w:sz w:val="28"/>
          <w:szCs w:val="28"/>
        </w:rPr>
        <w:t>Список литератур</w:t>
      </w:r>
      <w:r w:rsidR="004A69E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A69EA" w:rsidRPr="0068483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4A69E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bookmarkEnd w:id="59"/>
    </w:p>
    <w:p w:rsidR="009F0895" w:rsidRPr="009F0895" w:rsidRDefault="009F0895" w:rsidP="009F0895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дети. О правильном и неправильном поведении. Стихи и рассказы.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Оникс,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-2017,- 160с.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9F0895" w:rsidRDefault="009F0895" w:rsidP="009F0895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</w:t>
      </w:r>
      <w:r w:rsidRPr="009F0895">
        <w:t xml:space="preserve"> </w:t>
      </w: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 «Этикет для малышей. Демонстрационный материал для дошколят»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9F0895">
        <w:t xml:space="preserve"> </w:t>
      </w:r>
      <w:bookmarkStart w:id="60" w:name="_Hlk201757811"/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</w:t>
      </w:r>
      <w:bookmarkEnd w:id="60"/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"ИП Бурдина С. В."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,-14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9F0895" w:rsidRPr="009F0895" w:rsidRDefault="009F0895" w:rsidP="009F0895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Запесочная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Pr="009F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вежливости</w:t>
      </w:r>
      <w:r w:rsidR="003667F2">
        <w:t xml:space="preserve">. - </w:t>
      </w:r>
      <w:r w:rsidR="003667F2"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«Дрофа"</w:t>
      </w:r>
      <w:r w:rsid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7F2"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F0895" w:rsidRPr="009F0895" w:rsidRDefault="003667F2" w:rsidP="009F0895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за 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-Издательство</w:t>
      </w:r>
      <w:r w:rsid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Оникс</w:t>
      </w:r>
      <w:r w:rsid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,- 40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C53186" w:rsidRDefault="009F0895" w:rsidP="00250031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_Hlk201757324"/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1"/>
      <w:proofErr w:type="spellStart"/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Путешествие в прекрасное: пособие для дошкольников: [учебное пособие по курсу "Синтез искусств" для детей 3-4 лет] – М.: </w:t>
      </w:r>
      <w:proofErr w:type="spellStart"/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, - Ч. 1. ,2004 г., - 64 с. – Текст: непосредственный.</w:t>
      </w:r>
    </w:p>
    <w:p w:rsidR="00C53186" w:rsidRDefault="00C53186" w:rsidP="00250031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 О.Н.  Добрые сказки. Этика для малышей. М.: Прометей, 2003 г.-87 с. – Текст: непосредственный.</w:t>
      </w:r>
    </w:p>
    <w:p w:rsidR="009F0895" w:rsidRDefault="00386ED7" w:rsidP="00250031">
      <w:pPr>
        <w:pStyle w:val="af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Тимофеева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Шевченко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Академик в стране </w:t>
      </w:r>
      <w:proofErr w:type="spellStart"/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Этикетии</w:t>
      </w:r>
      <w:proofErr w:type="spellEnd"/>
      <w:proofErr w:type="gramStart"/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«Питер», 2017, -</w:t>
      </w:r>
      <w:r w:rsid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364 с.</w:t>
      </w:r>
      <w:r w:rsidR="00C53186" w:rsidRPr="00C53186">
        <w:t xml:space="preserve"> </w:t>
      </w:r>
      <w:bookmarkStart w:id="62" w:name="_Hlk201758413"/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bookmarkEnd w:id="62"/>
    <w:p w:rsidR="00C770F0" w:rsidRDefault="004A69EA" w:rsidP="004A69EA">
      <w:pPr>
        <w:tabs>
          <w:tab w:val="left" w:pos="42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FB2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родителей</w:t>
      </w:r>
    </w:p>
    <w:p w:rsidR="00B13925" w:rsidRPr="007A351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3390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Можгова Е. И. Театрализованное занятие по нравственному воспитанию для детей от 5 лет (на основе народной сказки) Вып.1 ФГОС, (Детство-Пресс, 2020), </w:t>
      </w:r>
      <w:proofErr w:type="spellStart"/>
      <w:r w:rsidR="00473390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="00473390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, c.8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C07B22" w:rsidRPr="007A351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сказки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С-Петербург изд. Детство-Пресс, 2002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,- 48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164AB0" w:rsidRPr="007A351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AB0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 Л.Ф. Беседы с родителями о нравственном воспитании дошкольников М.: Просвещение, 1987, 144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C07B22" w:rsidRPr="007A351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</w:t>
      </w:r>
      <w:r w:rsidR="00C9760E" w:rsidRPr="00C9760E">
        <w:t xml:space="preserve"> 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ситуации в семейном воспитании дошкольников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1990г.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C07B2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</w:t>
      </w:r>
      <w:r w:rsidR="00C9760E" w:rsidRPr="00C9760E">
        <w:t xml:space="preserve"> 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знания 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B22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1983г.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386ED7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86ED7"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уроки этикета.</w:t>
      </w:r>
      <w:r w:rsid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</w:t>
      </w:r>
      <w:r w:rsidR="00386ED7" w:rsidRPr="00386ED7">
        <w:t xml:space="preserve"> </w:t>
      </w:r>
      <w:r w:rsidR="00386ED7" w:rsidRP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Робинс</w:t>
      </w:r>
      <w:r w:rsidR="0038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г.- 48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D34AAF" w:rsidRPr="007A3512" w:rsidRDefault="00D34AAF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 нравственности для детей 5-12 лет, Сфера ТЦ, 128 с.</w:t>
      </w:r>
      <w:r w:rsidR="00C53186" w:rsidRPr="00C53186"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</w:p>
    <w:p w:rsidR="00D34AAF" w:rsidRPr="007A3512" w:rsidRDefault="007A3512" w:rsidP="007A351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Шорыгина</w:t>
      </w:r>
      <w:r w:rsidRPr="007A3512">
        <w:t xml:space="preserve"> </w:t>
      </w:r>
      <w:r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 для малышей.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 г.</w:t>
      </w:r>
      <w:r w:rsidR="00C9760E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>-53 с.</w:t>
      </w:r>
      <w:r w:rsidR="00D34AAF" w:rsidRPr="007A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86" w:rsidRPr="00C53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Текст: непосредственный.</w:t>
      </w:r>
      <w:r w:rsidR="004A69EA" w:rsidRPr="007A3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:rsidR="00C53186" w:rsidRDefault="00C53186">
      <w:pPr>
        <w:tabs>
          <w:tab w:val="left" w:pos="42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770F0" w:rsidRDefault="00C53186" w:rsidP="00C53186">
      <w:pPr>
        <w:tabs>
          <w:tab w:val="left" w:pos="42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C770F0" w:rsidRDefault="00000000">
      <w:pPr>
        <w:tabs>
          <w:tab w:val="left" w:pos="1440"/>
        </w:tabs>
        <w:spacing w:after="0" w:line="240" w:lineRule="auto"/>
        <w:ind w:left="36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оценочных материалов</w:t>
      </w:r>
    </w:p>
    <w:p w:rsidR="00C770F0" w:rsidRDefault="00000000">
      <w:pPr>
        <w:tabs>
          <w:tab w:val="left" w:pos="1440"/>
        </w:tabs>
        <w:spacing w:after="0" w:line="240" w:lineRule="auto"/>
        <w:ind w:left="360" w:firstLine="6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дополнительной общеразвивающей программы «Этика и этикет»</w:t>
      </w:r>
    </w:p>
    <w:p w:rsidR="00C770F0" w:rsidRDefault="00000000">
      <w:pPr>
        <w:tabs>
          <w:tab w:val="left" w:pos="1440"/>
        </w:tabs>
        <w:spacing w:after="0" w:line="240" w:lineRule="auto"/>
        <w:ind w:left="360" w:firstLine="6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(по разделам программы)</w:t>
      </w:r>
    </w:p>
    <w:tbl>
      <w:tblPr>
        <w:tblStyle w:val="afc"/>
        <w:tblW w:w="9634" w:type="dxa"/>
        <w:tblLayout w:type="fixed"/>
        <w:tblLook w:val="04A0" w:firstRow="1" w:lastRow="0" w:firstColumn="1" w:lastColumn="0" w:noHBand="0" w:noVBand="1"/>
      </w:tblPr>
      <w:tblGrid>
        <w:gridCol w:w="2268"/>
        <w:gridCol w:w="3396"/>
        <w:gridCol w:w="3970"/>
      </w:tblGrid>
      <w:tr w:rsidR="00C770F0">
        <w:trPr>
          <w:trHeight w:val="140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396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3970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материалы</w:t>
            </w:r>
          </w:p>
        </w:tc>
      </w:tr>
      <w:tr w:rsidR="00C770F0">
        <w:trPr>
          <w:trHeight w:val="140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  <w:p w:rsidR="00C770F0" w:rsidRDefault="000000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Этика и этикет.</w:t>
            </w:r>
          </w:p>
        </w:tc>
        <w:tc>
          <w:tcPr>
            <w:tcW w:w="3396" w:type="dxa"/>
          </w:tcPr>
          <w:p w:rsidR="00C770F0" w:rsidRDefault="00000000" w:rsidP="0087659B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970" w:type="dxa"/>
          </w:tcPr>
          <w:p w:rsidR="00C770F0" w:rsidRDefault="00000000" w:rsidP="0087659B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C770F0">
        <w:trPr>
          <w:trHeight w:val="140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№1 «Этика»</w:t>
            </w:r>
          </w:p>
        </w:tc>
        <w:tc>
          <w:tcPr>
            <w:tcW w:w="3396" w:type="dxa"/>
          </w:tcPr>
          <w:p w:rsidR="00C770F0" w:rsidRDefault="00000000" w:rsidP="0087659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770F0" w:rsidRDefault="00000000" w:rsidP="0087659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диагностика</w:t>
            </w:r>
          </w:p>
        </w:tc>
        <w:tc>
          <w:tcPr>
            <w:tcW w:w="3970" w:type="dxa"/>
          </w:tcPr>
          <w:p w:rsidR="00C770F0" w:rsidRDefault="00000000" w:rsidP="0087659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«Вежливый ли вы человек?»</w:t>
            </w:r>
          </w:p>
          <w:p w:rsidR="00C770F0" w:rsidRDefault="00000000" w:rsidP="0087659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 и снятие стресса</w:t>
            </w:r>
          </w:p>
          <w:p w:rsidR="00C770F0" w:rsidRDefault="00000000" w:rsidP="0087659B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«Самый воспитанный и вежливый»</w:t>
            </w:r>
          </w:p>
          <w:p w:rsidR="00C770F0" w:rsidRDefault="00C770F0" w:rsidP="0087659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140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№2 «Изучение правил поведения»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навыков</w:t>
            </w:r>
          </w:p>
          <w:p w:rsidR="00C770F0" w:rsidRDefault="00C770F0" w:rsidP="0087659B">
            <w:pPr>
              <w:spacing w:after="0"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bookmarkStart w:id="63" w:name="_Hlk198480642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«Знатоки этикета»</w:t>
            </w:r>
            <w:bookmarkEnd w:id="63"/>
          </w:p>
          <w:p w:rsidR="00C770F0" w:rsidRDefault="00000000" w:rsidP="0087659B">
            <w:pPr>
              <w:pStyle w:val="af9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«Что такое этикет –знать должны мы с детских лет!»</w:t>
            </w:r>
          </w:p>
          <w:p w:rsidR="00C770F0" w:rsidRDefault="00000000" w:rsidP="0087659B">
            <w:pPr>
              <w:pStyle w:val="af9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Блиц-олимпиада «Правила вежливости для дошколят»</w:t>
            </w:r>
          </w:p>
          <w:p w:rsidR="00C770F0" w:rsidRDefault="00000000" w:rsidP="0087659B">
            <w:pPr>
              <w:pStyle w:val="af9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«Поговорим об этикете»</w:t>
            </w:r>
          </w:p>
          <w:p w:rsidR="00C770F0" w:rsidRDefault="00C770F0" w:rsidP="0087659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140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№3 «Я и моя семья»</w:t>
            </w:r>
          </w:p>
          <w:p w:rsidR="00C770F0" w:rsidRDefault="00C770F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C770F0" w:rsidRDefault="00000000" w:rsidP="0087659B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Опросник</w:t>
            </w:r>
          </w:p>
          <w:p w:rsidR="00C770F0" w:rsidRDefault="00000000" w:rsidP="0087659B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  <w:p w:rsidR="00C770F0" w:rsidRDefault="00000000" w:rsidP="0087659B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770F0" w:rsidRDefault="00000000" w:rsidP="0087659B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детской деятельности</w:t>
            </w:r>
          </w:p>
        </w:tc>
        <w:tc>
          <w:tcPr>
            <w:tcW w:w="3970" w:type="dxa"/>
          </w:tcPr>
          <w:p w:rsidR="00C770F0" w:rsidRDefault="00000000" w:rsidP="0087659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bookmarkStart w:id="64" w:name="_Hlk1984807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«Моя семья»</w:t>
            </w:r>
            <w:bookmarkEnd w:id="64"/>
          </w:p>
          <w:p w:rsidR="00C770F0" w:rsidRDefault="00C770F0" w:rsidP="0087659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770F0">
        <w:trPr>
          <w:trHeight w:val="1419"/>
        </w:trPr>
        <w:tc>
          <w:tcPr>
            <w:tcW w:w="2268" w:type="dxa"/>
          </w:tcPr>
          <w:p w:rsidR="00C770F0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Раздел №4</w:t>
            </w:r>
          </w:p>
          <w:p w:rsidR="00C770F0" w:rsidRDefault="00000000">
            <w:pPr>
              <w:spacing w:after="0" w:line="240" w:lineRule="auto"/>
              <w:rPr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Профблок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96" w:type="dxa"/>
          </w:tcPr>
          <w:p w:rsidR="00C770F0" w:rsidRDefault="00000000" w:rsidP="0087659B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C770F0" w:rsidRDefault="00000000" w:rsidP="0087659B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  <w:p w:rsidR="00C770F0" w:rsidRDefault="00000000" w:rsidP="0087659B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C770F0" w:rsidRDefault="00000000" w:rsidP="0087659B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детской деятельности</w:t>
            </w:r>
          </w:p>
        </w:tc>
        <w:tc>
          <w:tcPr>
            <w:tcW w:w="3970" w:type="dxa"/>
          </w:tcPr>
          <w:p w:rsidR="00C770F0" w:rsidRDefault="00000000" w:rsidP="0087659B">
            <w:pPr>
              <w:tabs>
                <w:tab w:val="left" w:pos="3015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770F0" w:rsidRDefault="00000000" w:rsidP="0087659B">
            <w:pPr>
              <w:tabs>
                <w:tab w:val="left" w:pos="3015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C770F0" w:rsidRDefault="00000000" w:rsidP="0087659B">
            <w:pPr>
              <w:tabs>
                <w:tab w:val="left" w:pos="3015"/>
              </w:tabs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</w:t>
            </w:r>
          </w:p>
          <w:p w:rsidR="00C770F0" w:rsidRDefault="00000000" w:rsidP="0087659B">
            <w:pPr>
              <w:tabs>
                <w:tab w:val="left" w:pos="3015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</w:tr>
    </w:tbl>
    <w:p w:rsidR="00C770F0" w:rsidRDefault="00C770F0">
      <w:pPr>
        <w:tabs>
          <w:tab w:val="left" w:pos="14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770F0" w:rsidRDefault="0000000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 и понятия</w:t>
      </w:r>
    </w:p>
    <w:p w:rsidR="00C770F0" w:rsidRDefault="00C770F0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509"/>
        <w:gridCol w:w="6267"/>
      </w:tblGrid>
      <w:tr w:rsidR="00C770F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0" w:rsidRDefault="0000000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0" w:rsidRDefault="00000000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понятия</w:t>
            </w:r>
          </w:p>
        </w:tc>
      </w:tr>
      <w:tr w:rsidR="00C770F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0" w:rsidRDefault="0000000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этикет</w:t>
            </w: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00000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этика</w:t>
            </w: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C770F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00000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поведения- </w:t>
            </w:r>
          </w:p>
          <w:p w:rsidR="00C770F0" w:rsidRDefault="00C7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совокупность правил и норм поведения, обеспечивающих уважительное общение между людьми в различных социальных ситуациях.</w:t>
            </w:r>
          </w:p>
          <w:p w:rsidR="00C770F0" w:rsidRDefault="00C7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F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которая рассматривает поступки и отношения между людьми с точки зрения представлений о добре и зле.</w:t>
            </w:r>
          </w:p>
          <w:p w:rsidR="00C770F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— это комплекс способов регуляции поведения человека внутри социального пространства. Они нужны для обеспечения комфортного сосуществования и взаимодействия людей в социуме.</w:t>
            </w:r>
          </w:p>
        </w:tc>
      </w:tr>
    </w:tbl>
    <w:p w:rsidR="00C770F0" w:rsidRDefault="00C770F0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 занятий</w:t>
      </w:r>
    </w:p>
    <w:p w:rsidR="00C770F0" w:rsidRDefault="00000000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770F0" w:rsidRDefault="00000000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Плакаты:</w:t>
      </w:r>
    </w:p>
    <w:p w:rsidR="00C770F0" w:rsidRDefault="00000000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этикета»; «Уроки вежливости»; «Этикет для детей»; «Этикет для малышей»; «Правила ведения беседы по телефону»; «Каким бывает этикет».</w:t>
      </w:r>
    </w:p>
    <w:p w:rsidR="00C770F0" w:rsidRDefault="00000000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«Этикет»; «Этикет. Правила поведения за столом».</w:t>
      </w:r>
    </w:p>
    <w:p w:rsidR="00C770F0" w:rsidRDefault="00000000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Видеоролики: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такое этикет»; «Урок по этикету за столом (для детей). Правила этикета»; «Этикет для детей», «Видео уроки по этикету для детей от 5 до 9 лет».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770F0" w:rsidRDefault="00000000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Мультфильмы: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«Просто так», «Хрюша обижается», «Что такое хорошо и что такое плохо», «Что такое этикет?», «Хорошие манеры для любой ситуации. Этикет для детей», «Как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Коксик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Шуня учились правилам поведения за столом»;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 правилам поведения за столом»;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 накрывать на стол»; «Тётушка Матильда учит хорошим манерам»; «Смешарики. Путь в приличное общество»;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друзья. Хорошие манеры»; «Три кота. Хорошие манеры»; «Нехороший мальчик»; «Разгром»; «Что такое хорошо и что такое плохо»; «Маша больше не лентяйка»; «Просто так»;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Мастера добрых дел»; «Три кота. Бюро добрых дел»; «Мойдодыр»; «Смешарики. Личная гигиена»; «Королева Зубная щётка»; «Грязнуля»; «Плохой мальчик».</w:t>
      </w:r>
    </w:p>
    <w:p w:rsidR="00C770F0" w:rsidRDefault="00000000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«Цепочка», «Обращения», «Что чем едят?» «Хорошо и плохо», Пальчиковая игра «Здравствуйте», «Вежливый котик», «Кто к нам пришел?» «Встречайте гостей», «До свидания», «Раздувайся пузырь», «Цветок доброты», «Мне нравится с тобой дружить», «Закончи высказывание», «Назови себя», «Позови ласково».</w:t>
      </w:r>
    </w:p>
    <w:p w:rsidR="00C770F0" w:rsidRDefault="00000000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Инструменты:</w:t>
      </w:r>
    </w:p>
    <w:p w:rsidR="00C770F0" w:rsidRDefault="00000000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блюдца, кружки, чайные ложечки.</w:t>
      </w:r>
    </w:p>
    <w:p w:rsidR="00C770F0" w:rsidRDefault="00000000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Материалы:</w:t>
      </w:r>
    </w:p>
    <w:p w:rsidR="00C770F0" w:rsidRDefault="00000000">
      <w:pPr>
        <w:tabs>
          <w:tab w:val="left" w:pos="315"/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скатерть.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значимость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её практико-ориентированным подходом, личным опытом педагога и возможностью использования данной программы в системе общего и дополнительного образования. Игровые технологии, применяемые в программе, дают возможность включиться ребенку в практическую деятельность, в условиях ситуаций, направленных на создание и усвоение опыта культуры поведения.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возможностью позитивного воздействия на ребенка за счет его самореализации в процессе обучения правилам поведения.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по программе, учащиеся не только осваивают материал, но и реализуют свой творческий потенциал. В дальнейшем они выберут то, что им более интересно.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значимость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определена возможностью обучения детей разных возрастных категорий и разного социального статуса. Программа соответствует запросам современного общества и главного социального заказчика – детей и родителей – в современном качественном конкурентоспособном образовании.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детского объединения «Этика и этикет» относится к социально-гуманитарной направленности: создаются условия для социальной практики ребенка в его реальной жизни, накопление нравственного и практического опыта.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программы «Этика и этикет»</w:t>
      </w:r>
      <w:r>
        <w:rPr>
          <w:rFonts w:ascii="Times New Roman" w:hAnsi="Times New Roman" w:cs="Times New Roman"/>
          <w:sz w:val="28"/>
          <w:szCs w:val="28"/>
        </w:rPr>
        <w:t xml:space="preserve"> не в механическом заучивании правил, а формировании и развитии познавательной деятельности, ориентированной на приобретение необходимых навыков. Чтобы осознать логику действий, необходимо, с одной стороны знание обязанностей, а с другой – творческий поиск вместе с учащимися выходов из сложных ситуаций.</w:t>
      </w:r>
    </w:p>
    <w:p w:rsidR="00C770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делается акцент на особенности работы детского объединения в связи с совершенствованием работы, поиска новых форм и методов обучения правилам поведения, на формирование грамотного гражданина.</w:t>
      </w:r>
    </w:p>
    <w:sectPr w:rsidR="00C770F0">
      <w:footerReference w:type="even" r:id="rId8"/>
      <w:footerReference w:type="default" r:id="rId9"/>
      <w:footerReference w:type="first" r:id="rId10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4E7" w:rsidRDefault="005444E7">
      <w:pPr>
        <w:spacing w:after="0" w:line="240" w:lineRule="auto"/>
      </w:pPr>
      <w:r>
        <w:separator/>
      </w:r>
    </w:p>
  </w:endnote>
  <w:endnote w:type="continuationSeparator" w:id="0">
    <w:p w:rsidR="005444E7" w:rsidRDefault="0054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0F0" w:rsidRDefault="00000000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-150.1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C770F0" w:rsidRDefault="00000000">
                <w:pPr>
                  <w:pStyle w:val="a8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926214"/>
      <w:docPartObj>
        <w:docPartGallery w:val="AutoText"/>
      </w:docPartObj>
    </w:sdtPr>
    <w:sdtContent>
      <w:p w:rsidR="00C770F0" w:rsidRDefault="00000000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28</w:t>
        </w:r>
        <w:r>
          <w:fldChar w:fldCharType="end"/>
        </w:r>
      </w:p>
    </w:sdtContent>
  </w:sdt>
  <w:p w:rsidR="00C770F0" w:rsidRDefault="00C770F0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652115"/>
      <w:docPartObj>
        <w:docPartGallery w:val="AutoText"/>
      </w:docPartObj>
    </w:sdtPr>
    <w:sdtContent>
      <w:p w:rsidR="00C770F0" w:rsidRDefault="00000000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28</w:t>
        </w:r>
        <w:r>
          <w:fldChar w:fldCharType="end"/>
        </w:r>
      </w:p>
    </w:sdtContent>
  </w:sdt>
  <w:p w:rsidR="00C770F0" w:rsidRDefault="00C770F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4E7" w:rsidRDefault="005444E7">
      <w:pPr>
        <w:spacing w:after="0" w:line="240" w:lineRule="auto"/>
      </w:pPr>
      <w:r>
        <w:separator/>
      </w:r>
    </w:p>
  </w:footnote>
  <w:footnote w:type="continuationSeparator" w:id="0">
    <w:p w:rsidR="005444E7" w:rsidRDefault="0054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1B17"/>
    <w:multiLevelType w:val="multilevel"/>
    <w:tmpl w:val="CA247EB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00" w:hanging="2160"/>
      </w:pPr>
    </w:lvl>
  </w:abstractNum>
  <w:abstractNum w:abstractNumId="1" w15:restartNumberingAfterBreak="0">
    <w:nsid w:val="187732F3"/>
    <w:multiLevelType w:val="multilevel"/>
    <w:tmpl w:val="B0426D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7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14" w:hanging="2160"/>
      </w:pPr>
    </w:lvl>
  </w:abstractNum>
  <w:abstractNum w:abstractNumId="2" w15:restartNumberingAfterBreak="0">
    <w:nsid w:val="1FDC6333"/>
    <w:multiLevelType w:val="multilevel"/>
    <w:tmpl w:val="E85EE0A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E06E34"/>
    <w:multiLevelType w:val="hybridMultilevel"/>
    <w:tmpl w:val="3F40FFCE"/>
    <w:lvl w:ilvl="0" w:tplc="0B680D1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BB11F9"/>
    <w:multiLevelType w:val="multilevel"/>
    <w:tmpl w:val="3E4A1C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CD25DE"/>
    <w:multiLevelType w:val="multilevel"/>
    <w:tmpl w:val="D3FAA3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71532D"/>
    <w:multiLevelType w:val="multilevel"/>
    <w:tmpl w:val="7DB28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F03953"/>
    <w:multiLevelType w:val="hybridMultilevel"/>
    <w:tmpl w:val="6B0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6266"/>
    <w:multiLevelType w:val="multilevel"/>
    <w:tmpl w:val="6FD4AD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1B3296"/>
    <w:multiLevelType w:val="multilevel"/>
    <w:tmpl w:val="C4F0ABD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6F103D"/>
    <w:multiLevelType w:val="multilevel"/>
    <w:tmpl w:val="54E06F18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B8285C"/>
    <w:multiLevelType w:val="hybridMultilevel"/>
    <w:tmpl w:val="332EB892"/>
    <w:lvl w:ilvl="0" w:tplc="0B680D1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5E29"/>
    <w:multiLevelType w:val="multilevel"/>
    <w:tmpl w:val="14BCB4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5B2E6B"/>
    <w:multiLevelType w:val="multilevel"/>
    <w:tmpl w:val="F2AC479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7E4FAF"/>
    <w:multiLevelType w:val="multilevel"/>
    <w:tmpl w:val="8AB6D1A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8C77E6"/>
    <w:multiLevelType w:val="hybridMultilevel"/>
    <w:tmpl w:val="778490DE"/>
    <w:lvl w:ilvl="0" w:tplc="287C7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82388">
    <w:abstractNumId w:val="0"/>
  </w:num>
  <w:num w:numId="2" w16cid:durableId="295532557">
    <w:abstractNumId w:val="10"/>
  </w:num>
  <w:num w:numId="3" w16cid:durableId="1940480128">
    <w:abstractNumId w:val="1"/>
  </w:num>
  <w:num w:numId="4" w16cid:durableId="729773285">
    <w:abstractNumId w:val="5"/>
  </w:num>
  <w:num w:numId="5" w16cid:durableId="1064639016">
    <w:abstractNumId w:val="8"/>
  </w:num>
  <w:num w:numId="6" w16cid:durableId="1537083744">
    <w:abstractNumId w:val="2"/>
  </w:num>
  <w:num w:numId="7" w16cid:durableId="179392678">
    <w:abstractNumId w:val="4"/>
  </w:num>
  <w:num w:numId="8" w16cid:durableId="1450397689">
    <w:abstractNumId w:val="13"/>
  </w:num>
  <w:num w:numId="9" w16cid:durableId="609624911">
    <w:abstractNumId w:val="12"/>
  </w:num>
  <w:num w:numId="10" w16cid:durableId="1567032112">
    <w:abstractNumId w:val="14"/>
  </w:num>
  <w:num w:numId="11" w16cid:durableId="1404260790">
    <w:abstractNumId w:val="9"/>
  </w:num>
  <w:num w:numId="12" w16cid:durableId="1308974011">
    <w:abstractNumId w:val="6"/>
  </w:num>
  <w:num w:numId="13" w16cid:durableId="1662003299">
    <w:abstractNumId w:val="3"/>
  </w:num>
  <w:num w:numId="14" w16cid:durableId="1577667067">
    <w:abstractNumId w:val="11"/>
  </w:num>
  <w:num w:numId="15" w16cid:durableId="1731030730">
    <w:abstractNumId w:val="15"/>
  </w:num>
  <w:num w:numId="16" w16cid:durableId="1153525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0F0"/>
    <w:rsid w:val="00164AB0"/>
    <w:rsid w:val="00167149"/>
    <w:rsid w:val="001D05F4"/>
    <w:rsid w:val="003667F2"/>
    <w:rsid w:val="00386ED7"/>
    <w:rsid w:val="003F79D9"/>
    <w:rsid w:val="00473390"/>
    <w:rsid w:val="004A69EA"/>
    <w:rsid w:val="005444E7"/>
    <w:rsid w:val="007A3512"/>
    <w:rsid w:val="00807124"/>
    <w:rsid w:val="0087659B"/>
    <w:rsid w:val="008E28A5"/>
    <w:rsid w:val="009744B7"/>
    <w:rsid w:val="009F0895"/>
    <w:rsid w:val="00B13925"/>
    <w:rsid w:val="00C07B22"/>
    <w:rsid w:val="00C13889"/>
    <w:rsid w:val="00C53186"/>
    <w:rsid w:val="00C770F0"/>
    <w:rsid w:val="00C9760E"/>
    <w:rsid w:val="00D34AAF"/>
    <w:rsid w:val="00DF1506"/>
    <w:rsid w:val="00E87454"/>
    <w:rsid w:val="00F60F63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ED7E08F-2C89-4A55-9F16-FBF68F4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12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sz w:val="36"/>
      <w:szCs w:val="36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a"/>
    <w:qFormat/>
    <w:rPr>
      <w:rFonts w:ascii="Calibri" w:eastAsia="Times New Roman" w:hAnsi="Calibri" w:cs="Times New Roman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ab">
    <w:name w:val="Текст выноски Знак"/>
    <w:basedOn w:val="a0"/>
    <w:link w:val="ac"/>
    <w:qFormat/>
    <w:rPr>
      <w:rFonts w:ascii="Segoe UI" w:eastAsia="Times New Roman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aps/>
    </w:rPr>
  </w:style>
  <w:style w:type="character" w:customStyle="1" w:styleId="ad">
    <w:name w:val="Заголовок Знак"/>
    <w:basedOn w:val="a0"/>
    <w:link w:val="ae"/>
    <w:uiPriority w:val="10"/>
    <w:qFormat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Подзаголовок Знак"/>
    <w:basedOn w:val="a0"/>
    <w:link w:val="af0"/>
    <w:uiPriority w:val="11"/>
    <w:qFormat/>
    <w:rPr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2"/>
    <w:uiPriority w:val="30"/>
    <w:qFormat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auto"/>
    </w:rPr>
  </w:style>
  <w:style w:type="character" w:customStyle="1" w:styleId="13">
    <w:name w:val="Сильное выделение1"/>
    <w:basedOn w:val="a0"/>
    <w:uiPriority w:val="21"/>
    <w:qFormat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sz w:val="20"/>
      <w:szCs w:val="20"/>
    </w:rPr>
  </w:style>
  <w:style w:type="character" w:customStyle="1" w:styleId="14">
    <w:name w:val="Слабая ссылка1"/>
    <w:basedOn w:val="a0"/>
    <w:uiPriority w:val="31"/>
    <w:qFormat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 w:themeColor="dark1" w:themeTint="80"/>
    </w:rPr>
  </w:style>
  <w:style w:type="character" w:customStyle="1" w:styleId="15">
    <w:name w:val="Сильная ссылка1"/>
    <w:basedOn w:val="a0"/>
    <w:uiPriority w:val="32"/>
    <w:qFormat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customStyle="1" w:styleId="16">
    <w:name w:val="Название книги1"/>
    <w:basedOn w:val="a0"/>
    <w:uiPriority w:val="33"/>
    <w:qFormat/>
    <w:rPr>
      <w:rFonts w:asciiTheme="minorHAnsi" w:eastAsiaTheme="minorEastAsia" w:hAnsiTheme="minorHAnsi" w:cstheme="minorBidi"/>
      <w:b/>
      <w:bCs/>
      <w:i/>
      <w:iCs/>
      <w:color w:val="auto"/>
      <w:spacing w:val="10"/>
      <w:w w:val="100"/>
      <w:sz w:val="20"/>
      <w:szCs w:val="20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color w:val="111111"/>
      <w:sz w:val="24"/>
      <w:szCs w:val="24"/>
    </w:rPr>
  </w:style>
  <w:style w:type="paragraph" w:styleId="ae">
    <w:name w:val="Title"/>
    <w:basedOn w:val="a"/>
    <w:next w:val="af3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link w:val="ab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af7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"/>
    <w:uiPriority w:val="11"/>
    <w:qFormat/>
    <w:pPr>
      <w:spacing w:after="240"/>
    </w:pPr>
    <w:rPr>
      <w:color w:val="000000" w:themeColor="text1"/>
      <w:sz w:val="24"/>
      <w:szCs w:val="24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sz w:val="21"/>
      <w:szCs w:val="21"/>
      <w:lang w:eastAsia="en-US"/>
    </w:rPr>
  </w:style>
  <w:style w:type="paragraph" w:styleId="23">
    <w:name w:val="Quote"/>
    <w:basedOn w:val="a"/>
    <w:next w:val="a"/>
    <w:link w:val="22"/>
    <w:uiPriority w:val="29"/>
    <w:qFormat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1"/>
    <w:uiPriority w:val="30"/>
    <w:qFormat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59"/>
    <w:pPr>
      <w:jc w:val="center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EF47-480A-4361-BA46-331B1785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Людмила</cp:lastModifiedBy>
  <cp:revision>4</cp:revision>
  <cp:lastPrinted>2025-05-22T09:30:00Z</cp:lastPrinted>
  <dcterms:created xsi:type="dcterms:W3CDTF">2025-06-25T08:43:00Z</dcterms:created>
  <dcterms:modified xsi:type="dcterms:W3CDTF">2025-06-25T08:53:00Z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AF21058CD78641DCB1F977B9FE0D6EC0_12</vt:lpwstr>
  </property>
  <property fmtid="{D5CDD505-2E9C-101B-9397-08002B2CF9AE}" pid="3" name="KSOProductBuildVer">
    <vt:lpwstr>1049-12.2.0.21179</vt:lpwstr>
  </property>
</Properties>
</file>