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AABED" w14:textId="1CC39795" w:rsidR="00F46E90" w:rsidRPr="00145148" w:rsidRDefault="00E05623" w:rsidP="007941DD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451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5148" w:rsidRPr="0014514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14514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46E90" w:rsidRPr="00145148">
        <w:rPr>
          <w:rFonts w:ascii="Times New Roman" w:hAnsi="Times New Roman" w:cs="Times New Roman"/>
          <w:b/>
          <w:sz w:val="32"/>
          <w:szCs w:val="32"/>
        </w:rPr>
        <w:t>Формирование</w:t>
      </w:r>
      <w:r w:rsidR="00B64F7F">
        <w:rPr>
          <w:rFonts w:ascii="Times New Roman" w:hAnsi="Times New Roman" w:cs="Times New Roman"/>
          <w:b/>
          <w:sz w:val="32"/>
          <w:szCs w:val="32"/>
        </w:rPr>
        <w:t xml:space="preserve"> основ </w:t>
      </w:r>
      <w:bookmarkStart w:id="0" w:name="_GoBack"/>
      <w:bookmarkEnd w:id="0"/>
      <w:r w:rsidR="00145148" w:rsidRPr="00145148">
        <w:rPr>
          <w:rFonts w:ascii="Times New Roman" w:hAnsi="Times New Roman" w:cs="Times New Roman"/>
          <w:b/>
          <w:sz w:val="32"/>
          <w:szCs w:val="32"/>
        </w:rPr>
        <w:t xml:space="preserve">экологической культуры дошкольников      </w:t>
      </w:r>
    </w:p>
    <w:p w14:paraId="1BAAB2F2" w14:textId="59D96A95" w:rsidR="00E05623" w:rsidRDefault="00E05623" w:rsidP="0079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Экосистема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единый природный комплекс, образованный живыми организмами и средой их обитания, тесно связанными между собой обменом вещества и энергией.</w:t>
      </w:r>
    </w:p>
    <w:p w14:paraId="7E9FB564" w14:textId="52D734C8" w:rsidR="00E05623" w:rsidRDefault="00E05623" w:rsidP="007941D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Природная экосистема</w:t>
      </w:r>
      <w:r>
        <w:rPr>
          <w:sz w:val="28"/>
          <w:szCs w:val="28"/>
        </w:rPr>
        <w:t xml:space="preserve"> - биологическая система, которая состоит из живых организмов, сред их обитания, систем связей, осуществляющей обмен веществом и энергией между ними.</w:t>
      </w:r>
      <w:r>
        <w:rPr>
          <w:rStyle w:val="apple-converted-space"/>
          <w:color w:val="424242"/>
          <w:sz w:val="20"/>
          <w:szCs w:val="20"/>
        </w:rPr>
        <w:t xml:space="preserve"> </w:t>
      </w:r>
      <w:r>
        <w:rPr>
          <w:sz w:val="28"/>
          <w:szCs w:val="28"/>
        </w:rPr>
        <w:t>человека. Именно в природных экосистемах происходит очистка громадных объемов воздуха, возвращается в оборот пресная вода, формируется климат и др.</w:t>
      </w:r>
    </w:p>
    <w:p w14:paraId="4FFEC878" w14:textId="77777777" w:rsidR="00E05623" w:rsidRDefault="00E05623" w:rsidP="007941D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  </w:t>
      </w:r>
      <w:r>
        <w:rPr>
          <w:sz w:val="28"/>
          <w:szCs w:val="28"/>
        </w:rPr>
        <w:t>Для удовлетворения своих все возрастающих потребностей человек изменяет природные экосистемы и даже разрушает их, быть может, и не желая этого.</w:t>
      </w:r>
    </w:p>
    <w:p w14:paraId="7C5D8945" w14:textId="2DF370A2" w:rsidR="00E05623" w:rsidRDefault="00E05623" w:rsidP="007941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Поэтому искусственные экосистемы, созданные человеком, относят к особому классу -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EE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EE"/>
        </w:rPr>
        <w:t>антропогенным экосистемам</w:t>
      </w:r>
      <w:r>
        <w:rPr>
          <w:rFonts w:ascii="Times New Roman" w:hAnsi="Times New Roman" w:cs="Times New Roman"/>
          <w:sz w:val="28"/>
          <w:szCs w:val="28"/>
          <w:shd w:val="clear" w:color="auto" w:fill="FFFFEE"/>
        </w:rPr>
        <w:t>.</w:t>
      </w:r>
    </w:p>
    <w:p w14:paraId="2B680890" w14:textId="77777777" w:rsidR="00E05623" w:rsidRDefault="00E05623" w:rsidP="007941DD">
      <w:pPr>
        <w:pStyle w:val="2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Антропогенная экосистема- </w:t>
      </w:r>
      <w:r>
        <w:rPr>
          <w:b w:val="0"/>
          <w:sz w:val="28"/>
          <w:szCs w:val="28"/>
        </w:rPr>
        <w:t>представлена сообществом людей и продуктами его производственной и общественной деятельности.</w:t>
      </w:r>
    </w:p>
    <w:p w14:paraId="511D56C0" w14:textId="77777777" w:rsidR="00E05623" w:rsidRDefault="00E05623" w:rsidP="007941D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антропогенной экосистеме искусственная среда преобладает над естественной. Важнейшие современные антропогенные экосистемы: города, сельские поселения, транспортные коммуникации.</w:t>
      </w:r>
    </w:p>
    <w:p w14:paraId="6D95E6CE" w14:textId="77777777" w:rsidR="00E05623" w:rsidRDefault="00E05623" w:rsidP="007941DD">
      <w:pPr>
        <w:pStyle w:val="a3"/>
        <w:spacing w:before="150" w:beforeAutospacing="0" w:after="150" w:afterAutospacing="0"/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них этот процесс осуществляется не только за счет энергии солнечного излучения, но и за счет дотации ее человеком путем использования горючего. Такие экосистемы походят на природные, поскольку саморазвитие культурных растений в период вегетации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процесс природный, происходящий за счет солнечной энергии. Но обработка почвы, сев, уборка урожая и др. производятся уже за счет энергозатрат, дополнительно вносимых человеком. Более того, человек практически полностью меняет природную экосистему, что выражается, прежде всего, в ее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упрощении</w:t>
      </w:r>
      <w:r>
        <w:rPr>
          <w:sz w:val="28"/>
          <w:szCs w:val="28"/>
        </w:rPr>
        <w:t>, т.е. снижении видового разнообразия, вплоть до сильно упрощенной монокультурной системы.</w:t>
      </w:r>
    </w:p>
    <w:p w14:paraId="7167864B" w14:textId="77777777" w:rsidR="00E05623" w:rsidRDefault="00E05623" w:rsidP="007941D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Животноводство также ведет к упрощению экосистемы; охраняя полезных ему сельскохозяйственных животных, человек уничтожает диких животных: травоядных, как конкурентов за пищевые ресурсы, хищников, как уничтожающих домашний скот.</w:t>
      </w:r>
    </w:p>
    <w:p w14:paraId="2B97F035" w14:textId="77777777" w:rsidR="00E05623" w:rsidRDefault="00E05623" w:rsidP="007941D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Вылов ценных видов рыб упрощает экосистемы водоемов. Загрязнение воздушной и водной сред также ведет к гибели растений и животных и, соответственно, к упрощению, обеднению природных экосистем.</w:t>
      </w:r>
    </w:p>
    <w:p w14:paraId="7D38E507" w14:textId="24BA7FF1" w:rsidR="00E05623" w:rsidRDefault="00E05623" w:rsidP="007941D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роста народонаселения люди вынуждены преобразовывать все новые зрелые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климаксные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экосистемы в упрощенные молодые и продуктивные (например, путем уничтожения лесов, осушения болот и т.п.). На поддержание этих искусственных экосистем в таком неравновесном состоянии затрачиваются топливно-энергетические ресурсы, что приводит к загрязнению окружающей среды. При этом происходит утрата видового (генетического) разнообразия и природных ландшафтов. Поэтому одной из основных задач является сохранение баланса между упрощенными антропогенными и соседствующими с ними более сложными природными экосистемами с богатейшим генофондом.</w:t>
      </w:r>
    </w:p>
    <w:p w14:paraId="0AB73090" w14:textId="77777777" w:rsidR="00E05623" w:rsidRDefault="00E05623" w:rsidP="007941DD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дополнительное субсидирование энергией, самые продуктивные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агроэкосистемы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уровне продуктивности природных экосистем. В итоге продуктивность и тех и других основана на процессе фотосинтеза, а верхний предел поступления энергии солнечного излучения примерно одинаков для всех экосистем данного ландшафта. Реальное различие между системами заключается лишь в распределении энергии: в антропогенной она поглощается лишь несколькими видами, а в природной - многими видами растений.</w:t>
      </w:r>
    </w:p>
    <w:p w14:paraId="30CEB0E5" w14:textId="050E5F0B" w:rsidR="00E05623" w:rsidRDefault="00E05623" w:rsidP="007941DD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Одна из важных особенностей экосистем – способность самовосстанавливаться и развиваться. Они находятся в устойчивом равновесии с условиями внешней среды. Устойчивость экосистемы – это способность ее к воспроизводству и процветанию видов. Поскольку экосистемы находятся в этом равновесии, глубокие изменения во внешней среде должны вызвать со стороны экосистемы ответную реакцию, направленную либо на ликвидацию этих изменений, либо на перестройку самой экосистемы. </w:t>
      </w:r>
      <w:proofErr w:type="gramStart"/>
      <w:r>
        <w:rPr>
          <w:rStyle w:val="c0"/>
          <w:color w:val="000000"/>
          <w:sz w:val="28"/>
          <w:szCs w:val="28"/>
        </w:rPr>
        <w:t xml:space="preserve">Антропогенные  </w:t>
      </w:r>
      <w:r>
        <w:rPr>
          <w:spacing w:val="2"/>
          <w:sz w:val="28"/>
          <w:szCs w:val="28"/>
        </w:rPr>
        <w:t>экосистемы</w:t>
      </w:r>
      <w:proofErr w:type="gramEnd"/>
      <w:r>
        <w:rPr>
          <w:spacing w:val="2"/>
          <w:sz w:val="28"/>
          <w:szCs w:val="28"/>
        </w:rPr>
        <w:t xml:space="preserve"> полей, садов, пастбищ, огородов и других </w:t>
      </w:r>
      <w:proofErr w:type="spellStart"/>
      <w:r>
        <w:rPr>
          <w:spacing w:val="2"/>
          <w:sz w:val="28"/>
          <w:szCs w:val="28"/>
        </w:rPr>
        <w:t>агроценозов</w:t>
      </w:r>
      <w:proofErr w:type="spellEnd"/>
      <w:r>
        <w:rPr>
          <w:spacing w:val="2"/>
          <w:sz w:val="28"/>
          <w:szCs w:val="28"/>
        </w:rPr>
        <w:t xml:space="preserve"> - это упрощенные системы, поддерживаемые человеком на ранних стадиях сукцессии, и они столь же неустойчивы и неспособны к саморегуляции потому не могут существовать без поддержки человека</w:t>
      </w:r>
    </w:p>
    <w:p w14:paraId="04651DF5" w14:textId="77777777" w:rsidR="00E05623" w:rsidRDefault="00E05623" w:rsidP="007941D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Дошкольное детство – начальный этап становления человеческой личности. В этот период закладываются основы личностной культуры. Главная цель экологического воспитания – формирование начал экологической культуры: правильного отношения ребенка к природе, его окружающей, к себе и людям как к части природы, к вещам и материалам природного происхождения, которыми он пользуется. Такое отношение строится на элементарных знаниях экологического характера.</w:t>
      </w:r>
    </w:p>
    <w:p w14:paraId="363AEE89" w14:textId="77777777" w:rsidR="00E05623" w:rsidRDefault="00E05623" w:rsidP="007941D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Экологические знания – это сведения о взаимосвязи конкретных растений и животных со средой обитания, об их приспособленности к ней. Эти знания помогают ребенку осмыслить, что рядом с ним находятся живые существа, к </w:t>
      </w:r>
      <w:r>
        <w:rPr>
          <w:rStyle w:val="c0"/>
          <w:color w:val="000000"/>
          <w:sz w:val="28"/>
          <w:szCs w:val="28"/>
        </w:rPr>
        <w:lastRenderedPageBreak/>
        <w:t>которым относится и человек, т. е. он сам. Человеку так же нужны хорошие условия, чтобы он себя нормально чувствовал, был здоров.</w:t>
      </w:r>
    </w:p>
    <w:p w14:paraId="0DDDCFE5" w14:textId="77777777" w:rsidR="00E05623" w:rsidRDefault="00E05623" w:rsidP="007941D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В старшем дошкольном возрасте мы знакомим детей с экологической системой, определяя отдельные темы: «Леса», «Воды»  и  т. д. Дети знакомятся с лесом, как с природной экосистемой, познают некоторые связи ее обитателей, получают представление о значении леса в жизни человека: лес – это источник стройматериалов, сырья для изготовления бумаги; место отдыха и укрепления здоровья, получения эстетических впечатлений. Лес преподносит человеку свои дары (грибы, ягоды, орехи, лекарственные травы), и поэтому человек должен знать, любить его, заботиться о нем.</w:t>
      </w:r>
    </w:p>
    <w:p w14:paraId="117D3AAB" w14:textId="77777777" w:rsidR="00E05623" w:rsidRDefault="00E05623" w:rsidP="007941D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зимние месяцы и в мае раскрывается тема «Вода»: дети уточняют представление об ее свойствах, значении в жизни всех живых существ, получают знания о водных экосистемах.</w:t>
      </w:r>
    </w:p>
    <w:p w14:paraId="0C4067A0" w14:textId="4F5FEC27" w:rsidR="00E05623" w:rsidRDefault="00E05623" w:rsidP="00794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примере луга и поля мы объясняем детям сходство и различие.  На иллюстрациях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показываем,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на лугу и на поле растут растения.  Но луг- это природный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массив  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природной  экосистеме ,где произрастают до 40 видов различных растений без участия человека. А</w:t>
      </w:r>
      <w:r w:rsidR="007941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поле, которое возделывает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 -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антропогенная экосистема и на  нем растет  один вид растений.</w:t>
      </w:r>
    </w:p>
    <w:p w14:paraId="1DD40CC4" w14:textId="77777777" w:rsidR="00E05623" w:rsidRDefault="00E05623" w:rsidP="007941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Познакомим детей с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называемыми  пищевые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цепочками.  Вначале детям предлагается прослушать рассказ «Цепочки в лесу». Затем детям задаются вопросы по содержанию.  Детям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предлагаем  рассмотреть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сначала отдельные звенья, а затем и общие цепочки питания лесных обитателей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14:paraId="6AFA720C" w14:textId="77777777" w:rsidR="00E05623" w:rsidRDefault="00E05623" w:rsidP="007941D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Гусеница поедает лист</w:t>
      </w:r>
    </w:p>
    <w:p w14:paraId="24F63511" w14:textId="77777777" w:rsidR="00E05623" w:rsidRDefault="00E05623" w:rsidP="007941DD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Мышь поедает зерно</w:t>
      </w:r>
    </w:p>
    <w:p w14:paraId="145E86A6" w14:textId="77777777" w:rsidR="00E05623" w:rsidRDefault="00E05623" w:rsidP="007941DD">
      <w:pPr>
        <w:jc w:val="both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3. Личинка жука поедает древесину и т.д.</w:t>
      </w:r>
    </w:p>
    <w:p w14:paraId="09604DFF" w14:textId="0EFEFA21" w:rsidR="00E05623" w:rsidRDefault="00E05623" w:rsidP="007941DD">
      <w:pPr>
        <w:pStyle w:val="c1"/>
        <w:spacing w:before="0" w:beforeAutospacing="0" w:after="0" w:afterAutospacing="0" w:line="270" w:lineRule="atLeast"/>
        <w:jc w:val="both"/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Любая экосистема 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очень сложное образование.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Взрослый может показать связь двух, трех, четырех звеньев в экосистеме. Наблюдения на прогулках в лесу, на лугу, возле пруда, затем наглядное моделирование и обсуждение позволяют старшим дошкольникам понять идею "общего дома" - сообщества растений и животных, проживающих совместно на одной территории, в одних и тех же условиях и взаимосвязанных друг с другом.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Предметом внимания дошкольников можно сделать тему сохранения здоровья, его поддержания путем создания благоприятных условий жизни в детском саду и семье, здоровым образом жизни. </w:t>
      </w:r>
      <w:r>
        <w:rPr>
          <w:rStyle w:val="c0"/>
          <w:color w:val="000000"/>
          <w:sz w:val="28"/>
          <w:szCs w:val="28"/>
        </w:rPr>
        <w:t xml:space="preserve">Знакомство с </w:t>
      </w:r>
      <w:proofErr w:type="gramStart"/>
      <w:r>
        <w:rPr>
          <w:rStyle w:val="c0"/>
          <w:color w:val="000000"/>
          <w:sz w:val="28"/>
          <w:szCs w:val="28"/>
        </w:rPr>
        <w:t>экосистемой  -</w:t>
      </w:r>
      <w:proofErr w:type="gramEnd"/>
      <w:r>
        <w:rPr>
          <w:rStyle w:val="c0"/>
          <w:color w:val="000000"/>
          <w:sz w:val="28"/>
          <w:szCs w:val="28"/>
        </w:rPr>
        <w:t xml:space="preserve"> одна из сторон экологического воспитания в целом. Оно обеспечивает всестороннее развитие ребенка.  Совершенствуется интеллект детей: непрерывно расширяется кругозор, развивается сенсорика и наблюдательность, дети учатся устанавливать связи, зависимости, </w:t>
      </w:r>
      <w:r w:rsidR="007941DD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бнаруживать причины и следствия, использовать мерку, модели, </w:t>
      </w:r>
      <w:proofErr w:type="gramStart"/>
      <w:r>
        <w:rPr>
          <w:rStyle w:val="c0"/>
          <w:color w:val="000000"/>
          <w:sz w:val="28"/>
          <w:szCs w:val="28"/>
        </w:rPr>
        <w:t>схемы,  развиваются</w:t>
      </w:r>
      <w:proofErr w:type="gramEnd"/>
      <w:r>
        <w:rPr>
          <w:rStyle w:val="c0"/>
          <w:color w:val="000000"/>
          <w:sz w:val="28"/>
          <w:szCs w:val="28"/>
        </w:rPr>
        <w:t xml:space="preserve"> разные формы речи.</w:t>
      </w:r>
    </w:p>
    <w:p w14:paraId="47B7835A" w14:textId="77777777" w:rsidR="00366736" w:rsidRDefault="00366736" w:rsidP="007941DD">
      <w:pPr>
        <w:jc w:val="both"/>
      </w:pPr>
    </w:p>
    <w:sectPr w:rsidR="0036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36"/>
    <w:rsid w:val="00145148"/>
    <w:rsid w:val="00366736"/>
    <w:rsid w:val="007941DD"/>
    <w:rsid w:val="00B64F7F"/>
    <w:rsid w:val="00E05623"/>
    <w:rsid w:val="00F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D58E"/>
  <w15:chartTrackingRefBased/>
  <w15:docId w15:val="{F370B631-0ECC-4641-9E55-4DE4551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623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E05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5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E0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5623"/>
  </w:style>
  <w:style w:type="character" w:customStyle="1" w:styleId="c4">
    <w:name w:val="c4"/>
    <w:basedOn w:val="a0"/>
    <w:rsid w:val="00E05623"/>
  </w:style>
  <w:style w:type="character" w:customStyle="1" w:styleId="apple-converted-space">
    <w:name w:val="apple-converted-space"/>
    <w:basedOn w:val="a0"/>
    <w:rsid w:val="00E05623"/>
  </w:style>
  <w:style w:type="character" w:customStyle="1" w:styleId="c2">
    <w:name w:val="c2"/>
    <w:basedOn w:val="a0"/>
    <w:rsid w:val="00E0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Гнатюк</dc:creator>
  <cp:keywords/>
  <dc:description/>
  <cp:lastModifiedBy>Елена Гнатюк</cp:lastModifiedBy>
  <cp:revision>10</cp:revision>
  <dcterms:created xsi:type="dcterms:W3CDTF">2024-02-26T17:20:00Z</dcterms:created>
  <dcterms:modified xsi:type="dcterms:W3CDTF">2024-02-26T18:09:00Z</dcterms:modified>
</cp:coreProperties>
</file>