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2E" w:rsidRPr="0081456C" w:rsidRDefault="009C642E" w:rsidP="00D73AAA">
      <w:pPr>
        <w:spacing w:after="0"/>
        <w:jc w:val="center"/>
        <w:rPr>
          <w:rFonts w:ascii="Times New Roman" w:hAnsi="Times New Roman" w:cs="Times New Roman"/>
          <w:sz w:val="24"/>
          <w:szCs w:val="24"/>
        </w:rPr>
      </w:pPr>
      <w:r w:rsidRPr="0081456C">
        <w:rPr>
          <w:rFonts w:ascii="Times New Roman" w:hAnsi="Times New Roman" w:cs="Times New Roman"/>
          <w:sz w:val="24"/>
          <w:szCs w:val="24"/>
        </w:rPr>
        <w:t>Атласова Ксения Борисовна педагог дополнительного образования</w:t>
      </w:r>
    </w:p>
    <w:p w:rsidR="00296D6E" w:rsidRPr="0081456C" w:rsidRDefault="00296D6E" w:rsidP="00D73AAA">
      <w:pPr>
        <w:spacing w:after="0"/>
        <w:jc w:val="center"/>
        <w:rPr>
          <w:rFonts w:ascii="Times New Roman" w:hAnsi="Times New Roman" w:cs="Times New Roman"/>
          <w:sz w:val="24"/>
          <w:szCs w:val="24"/>
        </w:rPr>
      </w:pPr>
      <w:r w:rsidRPr="0081456C">
        <w:rPr>
          <w:rFonts w:ascii="Times New Roman" w:hAnsi="Times New Roman" w:cs="Times New Roman"/>
          <w:sz w:val="24"/>
          <w:szCs w:val="24"/>
        </w:rPr>
        <w:t xml:space="preserve">МБУ ДО «Центр дополнительного образования  им. Л.Е.Лукиной» </w:t>
      </w:r>
    </w:p>
    <w:p w:rsidR="00F35CF5" w:rsidRPr="0081456C" w:rsidRDefault="00623A7E" w:rsidP="00D73AAA">
      <w:pPr>
        <w:spacing w:after="0"/>
        <w:jc w:val="center"/>
        <w:rPr>
          <w:rFonts w:ascii="Times New Roman" w:hAnsi="Times New Roman" w:cs="Times New Roman"/>
          <w:sz w:val="24"/>
          <w:szCs w:val="24"/>
        </w:rPr>
      </w:pPr>
      <w:r w:rsidRPr="0081456C">
        <w:rPr>
          <w:rFonts w:ascii="Times New Roman" w:hAnsi="Times New Roman" w:cs="Times New Roman"/>
          <w:sz w:val="24"/>
          <w:szCs w:val="24"/>
        </w:rPr>
        <w:t>РС (Якутия),</w:t>
      </w:r>
      <w:r w:rsidR="00296D6E" w:rsidRPr="0081456C">
        <w:rPr>
          <w:rFonts w:ascii="Times New Roman" w:hAnsi="Times New Roman" w:cs="Times New Roman"/>
          <w:sz w:val="24"/>
          <w:szCs w:val="24"/>
        </w:rPr>
        <w:t xml:space="preserve"> Горный улус, с. Бердигестях, </w:t>
      </w:r>
      <w:r w:rsidR="00F35CF5" w:rsidRPr="0081456C">
        <w:rPr>
          <w:rFonts w:ascii="Times New Roman" w:hAnsi="Times New Roman" w:cs="Times New Roman"/>
          <w:sz w:val="24"/>
          <w:szCs w:val="24"/>
          <w:lang w:val="en-US"/>
        </w:rPr>
        <w:t>e</w:t>
      </w:r>
      <w:r w:rsidR="00F35CF5" w:rsidRPr="0081456C">
        <w:rPr>
          <w:rFonts w:ascii="Times New Roman" w:hAnsi="Times New Roman" w:cs="Times New Roman"/>
          <w:sz w:val="24"/>
          <w:szCs w:val="24"/>
        </w:rPr>
        <w:t>-</w:t>
      </w:r>
      <w:r w:rsidR="00F35CF5" w:rsidRPr="0081456C">
        <w:rPr>
          <w:rFonts w:ascii="Times New Roman" w:hAnsi="Times New Roman" w:cs="Times New Roman"/>
          <w:sz w:val="24"/>
          <w:szCs w:val="24"/>
          <w:lang w:val="en-US"/>
        </w:rPr>
        <w:t>mail</w:t>
      </w:r>
      <w:r w:rsidR="00F35CF5" w:rsidRPr="0081456C">
        <w:rPr>
          <w:rFonts w:ascii="Times New Roman" w:hAnsi="Times New Roman" w:cs="Times New Roman"/>
          <w:sz w:val="24"/>
          <w:szCs w:val="24"/>
        </w:rPr>
        <w:t>:</w:t>
      </w:r>
      <w:r w:rsidR="00F35CF5" w:rsidRPr="0081456C">
        <w:rPr>
          <w:rFonts w:ascii="Times New Roman" w:hAnsi="Times New Roman" w:cs="Times New Roman"/>
          <w:sz w:val="24"/>
          <w:szCs w:val="24"/>
          <w:lang w:val="en-US"/>
        </w:rPr>
        <w:t>atlskb</w:t>
      </w:r>
      <w:r w:rsidR="00F35CF5" w:rsidRPr="0081456C">
        <w:rPr>
          <w:rFonts w:ascii="Times New Roman" w:hAnsi="Times New Roman" w:cs="Times New Roman"/>
          <w:sz w:val="24"/>
          <w:szCs w:val="24"/>
        </w:rPr>
        <w:t>@</w:t>
      </w:r>
      <w:r w:rsidR="00F35CF5" w:rsidRPr="0081456C">
        <w:rPr>
          <w:rFonts w:ascii="Times New Roman" w:hAnsi="Times New Roman" w:cs="Times New Roman"/>
          <w:sz w:val="24"/>
          <w:szCs w:val="24"/>
          <w:lang w:val="en-US"/>
        </w:rPr>
        <w:t>mail</w:t>
      </w:r>
      <w:r w:rsidR="00F35CF5" w:rsidRPr="0081456C">
        <w:rPr>
          <w:rFonts w:ascii="Times New Roman" w:hAnsi="Times New Roman" w:cs="Times New Roman"/>
          <w:sz w:val="24"/>
          <w:szCs w:val="24"/>
        </w:rPr>
        <w:t>.</w:t>
      </w:r>
      <w:r w:rsidR="00F35CF5" w:rsidRPr="0081456C">
        <w:rPr>
          <w:rFonts w:ascii="Times New Roman" w:hAnsi="Times New Roman" w:cs="Times New Roman"/>
          <w:sz w:val="24"/>
          <w:szCs w:val="24"/>
          <w:lang w:val="en-US"/>
        </w:rPr>
        <w:t>ru</w:t>
      </w:r>
      <w:r w:rsidR="00F35CF5" w:rsidRPr="0081456C">
        <w:rPr>
          <w:rFonts w:ascii="Times New Roman" w:hAnsi="Times New Roman" w:cs="Times New Roman"/>
          <w:sz w:val="24"/>
          <w:szCs w:val="24"/>
        </w:rPr>
        <w:t xml:space="preserve">, </w:t>
      </w:r>
    </w:p>
    <w:p w:rsidR="00296D6E" w:rsidRPr="0081456C" w:rsidRDefault="00AF0081" w:rsidP="00D73AAA">
      <w:pPr>
        <w:spacing w:after="0"/>
        <w:jc w:val="center"/>
        <w:rPr>
          <w:rFonts w:ascii="Times New Roman" w:hAnsi="Times New Roman" w:cs="Times New Roman"/>
          <w:sz w:val="24"/>
          <w:szCs w:val="24"/>
        </w:rPr>
      </w:pPr>
      <w:r w:rsidRPr="0081456C">
        <w:rPr>
          <w:rFonts w:ascii="Times New Roman" w:hAnsi="Times New Roman" w:cs="Times New Roman"/>
          <w:sz w:val="24"/>
          <w:szCs w:val="24"/>
        </w:rPr>
        <w:t xml:space="preserve">Горный улус, с. Бердигестях, </w:t>
      </w:r>
      <w:r w:rsidR="00623A7E" w:rsidRPr="0081456C">
        <w:rPr>
          <w:rFonts w:ascii="Times New Roman" w:hAnsi="Times New Roman" w:cs="Times New Roman"/>
          <w:sz w:val="24"/>
          <w:szCs w:val="24"/>
        </w:rPr>
        <w:t>ул. С.Данилова, 43 тел. 8(41131)41-536</w:t>
      </w:r>
      <w:r w:rsidR="00296D6E" w:rsidRPr="0081456C">
        <w:rPr>
          <w:rFonts w:ascii="Times New Roman" w:hAnsi="Times New Roman" w:cs="Times New Roman"/>
          <w:sz w:val="24"/>
          <w:szCs w:val="24"/>
        </w:rPr>
        <w:t xml:space="preserve">, </w:t>
      </w:r>
    </w:p>
    <w:p w:rsidR="001D1BE6" w:rsidRPr="0081456C" w:rsidRDefault="00296D6E" w:rsidP="00D73AAA">
      <w:pPr>
        <w:spacing w:after="0"/>
        <w:jc w:val="center"/>
        <w:rPr>
          <w:rFonts w:ascii="Times New Roman" w:hAnsi="Times New Roman" w:cs="Times New Roman"/>
          <w:b/>
          <w:color w:val="002060"/>
          <w:sz w:val="28"/>
          <w:szCs w:val="28"/>
        </w:rPr>
      </w:pPr>
      <w:r w:rsidRPr="0081456C">
        <w:rPr>
          <w:rFonts w:ascii="Times New Roman" w:hAnsi="Times New Roman" w:cs="Times New Roman"/>
          <w:b/>
          <w:color w:val="002060"/>
          <w:sz w:val="28"/>
          <w:szCs w:val="28"/>
        </w:rPr>
        <w:t xml:space="preserve"> ПРЕДМЕТНО-</w:t>
      </w:r>
      <w:r w:rsidR="009031BC" w:rsidRPr="0081456C">
        <w:rPr>
          <w:rFonts w:ascii="Times New Roman" w:hAnsi="Times New Roman" w:cs="Times New Roman"/>
          <w:b/>
          <w:color w:val="002060"/>
          <w:sz w:val="28"/>
          <w:szCs w:val="28"/>
        </w:rPr>
        <w:t>РАЗВИВАЮЩАЯ ОБРАЗОВАТЕЛЬНАЯ СРЕДА</w:t>
      </w:r>
      <w:r w:rsidR="00F45968" w:rsidRPr="0081456C">
        <w:rPr>
          <w:rFonts w:ascii="Times New Roman" w:hAnsi="Times New Roman" w:cs="Times New Roman"/>
          <w:b/>
          <w:color w:val="002060"/>
          <w:sz w:val="28"/>
          <w:szCs w:val="28"/>
        </w:rPr>
        <w:t xml:space="preserve"> КРУЖКА «ЗАНИМАТЕЛЬНАЯ ЛОГОПЕДИЯ» </w:t>
      </w:r>
      <w:r w:rsidR="001D1BE6" w:rsidRPr="0081456C">
        <w:rPr>
          <w:rFonts w:ascii="Times New Roman" w:hAnsi="Times New Roman" w:cs="Times New Roman"/>
          <w:b/>
          <w:color w:val="002060"/>
          <w:sz w:val="28"/>
          <w:szCs w:val="28"/>
        </w:rPr>
        <w:t xml:space="preserve"> </w:t>
      </w:r>
      <w:r w:rsidR="00F45968" w:rsidRPr="0081456C">
        <w:rPr>
          <w:rFonts w:ascii="Times New Roman" w:hAnsi="Times New Roman" w:cs="Times New Roman"/>
          <w:b/>
          <w:color w:val="002060"/>
          <w:sz w:val="28"/>
          <w:szCs w:val="28"/>
        </w:rPr>
        <w:t>КАК ИНСТРУМЕНТ ПОЗНАВАТЕЛЬНО-РЕЧЕВОГО РАЗВИТИЯ ВОСПИТАННИКОВ.</w:t>
      </w:r>
    </w:p>
    <w:p w:rsidR="00625B54" w:rsidRPr="00D73AAA" w:rsidRDefault="00F45968" w:rsidP="00D73AAA">
      <w:pPr>
        <w:spacing w:after="0"/>
        <w:ind w:firstLine="708"/>
        <w:jc w:val="both"/>
        <w:rPr>
          <w:rFonts w:ascii="Times New Roman" w:hAnsi="Times New Roman" w:cs="Times New Roman"/>
          <w:sz w:val="28"/>
          <w:szCs w:val="28"/>
          <w:lang w:val="sah-RU"/>
        </w:rPr>
      </w:pPr>
      <w:r w:rsidRPr="00D73AAA">
        <w:rPr>
          <w:rFonts w:ascii="Times New Roman" w:hAnsi="Times New Roman" w:cs="Times New Roman"/>
          <w:sz w:val="28"/>
          <w:szCs w:val="28"/>
        </w:rPr>
        <w:t>В работе</w:t>
      </w:r>
      <w:r w:rsidR="00625B54" w:rsidRPr="00D73AAA">
        <w:rPr>
          <w:rFonts w:ascii="Times New Roman" w:hAnsi="Times New Roman" w:cs="Times New Roman"/>
          <w:sz w:val="28"/>
          <w:szCs w:val="28"/>
        </w:rPr>
        <w:t xml:space="preserve"> описывается технология организации предметно-развивающей образовательной среды в дополнительном образовании. С помощью эффективной организации образовательного пространства </w:t>
      </w:r>
      <w:r w:rsidR="006F5E68" w:rsidRPr="00D73AAA">
        <w:rPr>
          <w:rFonts w:ascii="Times New Roman" w:hAnsi="Times New Roman" w:cs="Times New Roman"/>
          <w:sz w:val="28"/>
          <w:szCs w:val="28"/>
        </w:rPr>
        <w:t xml:space="preserve">были достигнуты высокие результаты в обучении детей. В кружке «Занимательная логопедия» по адаптированным дополнительным коррекционно-развивающим программам с 2017 года занимались более 200 детей со статусом ограниченные возможности здоровья, дети-инвалиды и дети имеющие трудности  в обучении. Обследовано более 200 детей, </w:t>
      </w:r>
      <w:r w:rsidR="006F5E68" w:rsidRPr="00D73AAA">
        <w:rPr>
          <w:rFonts w:ascii="Times New Roman" w:hAnsi="Times New Roman" w:cs="Times New Roman"/>
          <w:sz w:val="28"/>
          <w:szCs w:val="28"/>
          <w:lang w:val="sah-RU"/>
        </w:rPr>
        <w:t xml:space="preserve">обратились за консультацией 68 родителей, 20 учителей, проведено 8 открытых мастер-класса. </w:t>
      </w:r>
    </w:p>
    <w:p w:rsidR="00273A68" w:rsidRPr="00D73AAA" w:rsidRDefault="00273A68" w:rsidP="00D73AAA">
      <w:pPr>
        <w:spacing w:after="0"/>
        <w:ind w:firstLine="708"/>
        <w:jc w:val="both"/>
        <w:rPr>
          <w:rFonts w:ascii="Times New Roman" w:hAnsi="Times New Roman" w:cs="Times New Roman"/>
          <w:sz w:val="28"/>
          <w:szCs w:val="28"/>
        </w:rPr>
      </w:pPr>
      <w:r w:rsidRPr="00D73AAA">
        <w:rPr>
          <w:rFonts w:ascii="Times New Roman" w:hAnsi="Times New Roman" w:cs="Times New Roman"/>
          <w:sz w:val="28"/>
          <w:szCs w:val="28"/>
        </w:rPr>
        <w:t xml:space="preserve">Ключевые слова: </w:t>
      </w:r>
      <w:r w:rsidR="00512256" w:rsidRPr="00D73AAA">
        <w:rPr>
          <w:rFonts w:ascii="Times New Roman" w:hAnsi="Times New Roman" w:cs="Times New Roman"/>
          <w:sz w:val="28"/>
          <w:szCs w:val="28"/>
        </w:rPr>
        <w:t xml:space="preserve">инклюзивное образование, занимательная логопедия, дети с ограниченными возможностями здоровья, предметно-развивающая среда, здоровьесберегающие технология, нарушение речи, коммуникативные умения, технология. </w:t>
      </w:r>
    </w:p>
    <w:p w:rsidR="00AF4352" w:rsidRPr="00D73AAA" w:rsidRDefault="00AF4352" w:rsidP="00D73AAA">
      <w:pPr>
        <w:spacing w:after="0"/>
        <w:jc w:val="right"/>
        <w:rPr>
          <w:rFonts w:ascii="Times New Roman" w:hAnsi="Times New Roman" w:cs="Times New Roman"/>
          <w:i/>
          <w:sz w:val="28"/>
          <w:szCs w:val="28"/>
        </w:rPr>
      </w:pPr>
      <w:r w:rsidRPr="00D73AAA">
        <w:rPr>
          <w:rFonts w:ascii="Times New Roman" w:hAnsi="Times New Roman" w:cs="Times New Roman"/>
          <w:i/>
          <w:sz w:val="28"/>
          <w:szCs w:val="28"/>
        </w:rPr>
        <w:t xml:space="preserve">Если хочешь, чтобы скорее расцвел цветок, </w:t>
      </w:r>
    </w:p>
    <w:p w:rsidR="00AF4352" w:rsidRPr="00D73AAA" w:rsidRDefault="00AF4352" w:rsidP="00D73AAA">
      <w:pPr>
        <w:spacing w:after="0"/>
        <w:jc w:val="right"/>
        <w:rPr>
          <w:rFonts w:ascii="Times New Roman" w:hAnsi="Times New Roman" w:cs="Times New Roman"/>
          <w:i/>
          <w:sz w:val="28"/>
          <w:szCs w:val="28"/>
        </w:rPr>
      </w:pPr>
      <w:r w:rsidRPr="00D73AAA">
        <w:rPr>
          <w:rFonts w:ascii="Times New Roman" w:hAnsi="Times New Roman" w:cs="Times New Roman"/>
          <w:i/>
          <w:sz w:val="28"/>
          <w:szCs w:val="28"/>
        </w:rPr>
        <w:t xml:space="preserve">не нужно насильно развертывать лепестки, </w:t>
      </w:r>
    </w:p>
    <w:p w:rsidR="00AF4352" w:rsidRPr="00D73AAA" w:rsidRDefault="00AF4352" w:rsidP="00D73AAA">
      <w:pPr>
        <w:spacing w:after="0"/>
        <w:jc w:val="right"/>
        <w:rPr>
          <w:rFonts w:ascii="Times New Roman" w:hAnsi="Times New Roman" w:cs="Times New Roman"/>
          <w:i/>
          <w:sz w:val="28"/>
          <w:szCs w:val="28"/>
        </w:rPr>
      </w:pPr>
      <w:r w:rsidRPr="00D73AAA">
        <w:rPr>
          <w:rFonts w:ascii="Times New Roman" w:hAnsi="Times New Roman" w:cs="Times New Roman"/>
          <w:i/>
          <w:sz w:val="28"/>
          <w:szCs w:val="28"/>
        </w:rPr>
        <w:t xml:space="preserve">а нужно создать условия, </w:t>
      </w:r>
    </w:p>
    <w:p w:rsidR="00AF4352" w:rsidRPr="00D73AAA" w:rsidRDefault="00AF4352" w:rsidP="00D73AAA">
      <w:pPr>
        <w:spacing w:after="0"/>
        <w:jc w:val="right"/>
        <w:rPr>
          <w:rFonts w:ascii="Times New Roman" w:hAnsi="Times New Roman" w:cs="Times New Roman"/>
          <w:i/>
          <w:sz w:val="28"/>
          <w:szCs w:val="28"/>
        </w:rPr>
      </w:pPr>
      <w:r w:rsidRPr="00D73AAA">
        <w:rPr>
          <w:rFonts w:ascii="Times New Roman" w:hAnsi="Times New Roman" w:cs="Times New Roman"/>
          <w:i/>
          <w:sz w:val="28"/>
          <w:szCs w:val="28"/>
        </w:rPr>
        <w:t>при которых он сам распустится.</w:t>
      </w:r>
    </w:p>
    <w:p w:rsidR="00AF4352" w:rsidRPr="00D73AAA" w:rsidRDefault="00AF4352" w:rsidP="00D73AAA">
      <w:pPr>
        <w:spacing w:after="0"/>
        <w:jc w:val="right"/>
        <w:rPr>
          <w:rFonts w:ascii="Times New Roman" w:hAnsi="Times New Roman" w:cs="Times New Roman"/>
          <w:i/>
          <w:sz w:val="28"/>
          <w:szCs w:val="28"/>
        </w:rPr>
      </w:pPr>
      <w:r w:rsidRPr="00D73AAA">
        <w:rPr>
          <w:rFonts w:ascii="Times New Roman" w:hAnsi="Times New Roman" w:cs="Times New Roman"/>
          <w:i/>
          <w:sz w:val="28"/>
          <w:szCs w:val="28"/>
        </w:rPr>
        <w:t xml:space="preserve">Лев Толстой. </w:t>
      </w:r>
    </w:p>
    <w:p w:rsidR="00265551" w:rsidRPr="00D73AAA" w:rsidRDefault="00CB497B" w:rsidP="00D73AAA">
      <w:pPr>
        <w:spacing w:after="0"/>
        <w:ind w:firstLine="709"/>
        <w:jc w:val="both"/>
        <w:rPr>
          <w:rFonts w:ascii="Times New Roman" w:hAnsi="Times New Roman" w:cs="Times New Roman"/>
          <w:sz w:val="28"/>
          <w:szCs w:val="28"/>
        </w:rPr>
      </w:pPr>
      <w:r w:rsidRPr="00D73AAA">
        <w:rPr>
          <w:rFonts w:ascii="Times New Roman" w:hAnsi="Times New Roman" w:cs="Times New Roman"/>
          <w:sz w:val="28"/>
          <w:szCs w:val="28"/>
        </w:rPr>
        <w:t>Современный мир</w:t>
      </w:r>
      <w:r w:rsidR="00390853" w:rsidRPr="00D73AAA">
        <w:rPr>
          <w:rFonts w:ascii="Times New Roman" w:hAnsi="Times New Roman" w:cs="Times New Roman"/>
          <w:sz w:val="28"/>
          <w:szCs w:val="28"/>
        </w:rPr>
        <w:t xml:space="preserve"> предъявляет высокие </w:t>
      </w:r>
      <w:r w:rsidRPr="00D73AAA">
        <w:rPr>
          <w:rFonts w:ascii="Times New Roman" w:hAnsi="Times New Roman" w:cs="Times New Roman"/>
          <w:sz w:val="28"/>
          <w:szCs w:val="28"/>
        </w:rPr>
        <w:t xml:space="preserve">стандарты и </w:t>
      </w:r>
      <w:r w:rsidR="00390853" w:rsidRPr="00D73AAA">
        <w:rPr>
          <w:rFonts w:ascii="Times New Roman" w:hAnsi="Times New Roman" w:cs="Times New Roman"/>
          <w:sz w:val="28"/>
          <w:szCs w:val="28"/>
        </w:rPr>
        <w:t xml:space="preserve">требования к личности человека. Он должен быть гармонично развит во всех сферах жизни. Поэтому одной из задач образования является своевременное выявление отклонений в физическом, нервно-психическом и речевом развитии детей. По данным мировой статистики, число речевых расстройств неуклонно растет, поэтому </w:t>
      </w:r>
      <w:r w:rsidR="006F2ADE" w:rsidRPr="00D73AAA">
        <w:rPr>
          <w:rFonts w:ascii="Times New Roman" w:hAnsi="Times New Roman" w:cs="Times New Roman"/>
          <w:sz w:val="28"/>
          <w:szCs w:val="28"/>
        </w:rPr>
        <w:t xml:space="preserve">актуальность проблемы своевременного выявления и коррекции речевых нарушений принимает глобальный характер. </w:t>
      </w:r>
    </w:p>
    <w:p w:rsidR="001C4412" w:rsidRPr="00D73AAA" w:rsidRDefault="001C4412" w:rsidP="00D73AAA">
      <w:pPr>
        <w:spacing w:after="0"/>
        <w:ind w:firstLine="708"/>
        <w:jc w:val="both"/>
        <w:rPr>
          <w:rFonts w:ascii="Times New Roman" w:hAnsi="Times New Roman" w:cs="Times New Roman"/>
          <w:sz w:val="28"/>
          <w:szCs w:val="28"/>
        </w:rPr>
      </w:pPr>
      <w:r w:rsidRPr="00D73AAA">
        <w:rPr>
          <w:rFonts w:ascii="Times New Roman" w:eastAsia="Times New Roman" w:hAnsi="Times New Roman" w:cs="Times New Roman"/>
          <w:sz w:val="28"/>
          <w:szCs w:val="28"/>
          <w:lang w:eastAsia="ru-RU"/>
        </w:rPr>
        <w:t>Инклюзивное образование соответствует социальной модели понимания ограниченных возможностей здоровья, подразумевая гибкость образовательной системы и возможность подстроить ее под ребенка, а не наоборот.</w:t>
      </w:r>
      <w:r w:rsidRPr="00D73AAA">
        <w:rPr>
          <w:rFonts w:ascii="Times New Roman" w:hAnsi="Times New Roman" w:cs="Times New Roman"/>
          <w:sz w:val="28"/>
          <w:szCs w:val="28"/>
        </w:rPr>
        <w:t xml:space="preserve"> В традиционном инклюзивном образовании имеются свои, особые принципы: ценность любой человеческой жизни, не зависимо от возможностей и способностей, право каждого человека на общение, и на то, </w:t>
      </w:r>
      <w:r w:rsidRPr="00D73AAA">
        <w:rPr>
          <w:rFonts w:ascii="Times New Roman" w:hAnsi="Times New Roman" w:cs="Times New Roman"/>
          <w:sz w:val="28"/>
          <w:szCs w:val="28"/>
        </w:rPr>
        <w:lastRenderedPageBreak/>
        <w:t>чтобы быть услышанным, право  на высказывание собственного мнения, право человека на образование и т.п. В системе инклюзивного образования происходит формирование специальной методологии, согласно которой, каждый ребенок, независимо от его умственного или физического развития, индивидуален и каждому из них требуется особый, индивидуальный подход. Это значит, что существует необходимость для разработки новых, экспериментальных программ обучения, которые будут наиболее гибкими для удовлетворения самых разнообразных потребностей в обучении. И здесь весьма значимую роль играет система дополнительного образования – как для детей с нормальным развитием, так и для детей с ограниченными возможностями здоровья, требующих особенного подхода. Если преподавание и обучение станут более эффективными в процессе внедрения инклюзивного обучения в общий образовательный процесс, тогда выиграют все его участники</w:t>
      </w:r>
      <w:r w:rsidR="00002147" w:rsidRPr="00D73AAA">
        <w:rPr>
          <w:rFonts w:ascii="Times New Roman" w:hAnsi="Times New Roman" w:cs="Times New Roman"/>
          <w:sz w:val="28"/>
          <w:szCs w:val="28"/>
        </w:rPr>
        <w:t xml:space="preserve"> [1]</w:t>
      </w:r>
      <w:r w:rsidRPr="00D73AAA">
        <w:rPr>
          <w:rFonts w:ascii="Times New Roman" w:hAnsi="Times New Roman" w:cs="Times New Roman"/>
          <w:sz w:val="28"/>
          <w:szCs w:val="28"/>
        </w:rPr>
        <w:t>.</w:t>
      </w:r>
    </w:p>
    <w:p w:rsidR="00AE7F46" w:rsidRPr="00D73AAA" w:rsidRDefault="00AE7F46" w:rsidP="00D73AAA">
      <w:pPr>
        <w:spacing w:after="0"/>
        <w:ind w:firstLine="709"/>
        <w:jc w:val="both"/>
        <w:rPr>
          <w:rFonts w:ascii="Times New Roman" w:hAnsi="Times New Roman" w:cs="Times New Roman"/>
          <w:sz w:val="28"/>
          <w:szCs w:val="28"/>
        </w:rPr>
      </w:pPr>
      <w:r w:rsidRPr="00D73AAA">
        <w:rPr>
          <w:rFonts w:ascii="Times New Roman" w:hAnsi="Times New Roman" w:cs="Times New Roman"/>
          <w:sz w:val="28"/>
          <w:szCs w:val="28"/>
        </w:rPr>
        <w:t>Инклюзивное (французского inclusif - включающий в себя, от латинского include - заключаю, включаю) или включенное образование - термин, используемый для описания процесса обучения детей с особыми потребностями. 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создает особые условия для детей, имеющих особые образовательные потребности</w:t>
      </w:r>
      <w:r w:rsidR="00A846E8" w:rsidRPr="00D73AAA">
        <w:rPr>
          <w:rFonts w:ascii="Times New Roman" w:hAnsi="Times New Roman" w:cs="Times New Roman"/>
          <w:sz w:val="28"/>
          <w:szCs w:val="28"/>
        </w:rPr>
        <w:t xml:space="preserve"> [1]</w:t>
      </w:r>
      <w:r w:rsidRPr="00D73AAA">
        <w:rPr>
          <w:rFonts w:ascii="Times New Roman" w:hAnsi="Times New Roman" w:cs="Times New Roman"/>
          <w:sz w:val="28"/>
          <w:szCs w:val="28"/>
        </w:rPr>
        <w:t xml:space="preserve">. </w:t>
      </w:r>
    </w:p>
    <w:p w:rsidR="00AE7F46" w:rsidRPr="00D73AAA" w:rsidRDefault="00AE7F46" w:rsidP="00D73AAA">
      <w:pPr>
        <w:spacing w:after="0"/>
        <w:ind w:firstLine="708"/>
        <w:jc w:val="both"/>
        <w:rPr>
          <w:rFonts w:ascii="Times New Roman" w:hAnsi="Times New Roman" w:cs="Times New Roman"/>
          <w:sz w:val="28"/>
          <w:szCs w:val="28"/>
        </w:rPr>
      </w:pPr>
      <w:r w:rsidRPr="00D73AAA">
        <w:rPr>
          <w:rFonts w:ascii="Times New Roman" w:hAnsi="Times New Roman" w:cs="Times New Roman"/>
          <w:sz w:val="28"/>
          <w:szCs w:val="28"/>
        </w:rPr>
        <w:t>Вопросами инклюзивного образования в нашей стране занимались Крыжановская Л.М., Левченко И.Ю., Ткаченко В.С., Яковлева Н.Н. и другие. К сожалению, в нашей стране наблюдается недостаток современных научных исследований в области инклюзивного образования, а также психолого</w:t>
      </w:r>
      <w:r w:rsidR="0008685F" w:rsidRPr="00D73AAA">
        <w:rPr>
          <w:rFonts w:ascii="Times New Roman" w:hAnsi="Times New Roman" w:cs="Times New Roman"/>
          <w:sz w:val="28"/>
          <w:szCs w:val="28"/>
        </w:rPr>
        <w:t>-</w:t>
      </w:r>
      <w:r w:rsidRPr="00D73AAA">
        <w:rPr>
          <w:rFonts w:ascii="Times New Roman" w:hAnsi="Times New Roman" w:cs="Times New Roman"/>
          <w:sz w:val="28"/>
          <w:szCs w:val="28"/>
        </w:rPr>
        <w:t>педагогического сопровождения лиц с ОВЗ</w:t>
      </w:r>
      <w:r w:rsidR="00A2093E" w:rsidRPr="00D73AAA">
        <w:rPr>
          <w:rFonts w:ascii="Times New Roman" w:hAnsi="Times New Roman" w:cs="Times New Roman"/>
          <w:sz w:val="28"/>
          <w:szCs w:val="28"/>
        </w:rPr>
        <w:t xml:space="preserve"> (ограниченные возможности здоровья)</w:t>
      </w:r>
      <w:r w:rsidRPr="00D73AAA">
        <w:rPr>
          <w:rFonts w:ascii="Times New Roman" w:hAnsi="Times New Roman" w:cs="Times New Roman"/>
          <w:sz w:val="28"/>
          <w:szCs w:val="28"/>
        </w:rPr>
        <w:t xml:space="preserve"> и инвалидностью, особенно что касается инклюзии в дополнительном образовании.</w:t>
      </w:r>
    </w:p>
    <w:p w:rsidR="0066379C"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 xml:space="preserve">Адаптированная дополнительная общеобразовательная общеразвивающая программа </w:t>
      </w:r>
      <w:r w:rsidRPr="00D73AAA">
        <w:rPr>
          <w:rFonts w:ascii="Times New Roman" w:hAnsi="Times New Roman" w:cs="Times New Roman"/>
          <w:kern w:val="36"/>
          <w:sz w:val="28"/>
          <w:szCs w:val="28"/>
        </w:rPr>
        <w:t>"Занимательная логопедия"</w:t>
      </w:r>
      <w:r w:rsidRPr="00D73AAA">
        <w:rPr>
          <w:rFonts w:ascii="Times New Roman" w:hAnsi="Times New Roman" w:cs="Times New Roman"/>
          <w:b/>
          <w:kern w:val="36"/>
          <w:sz w:val="28"/>
          <w:szCs w:val="28"/>
        </w:rPr>
        <w:t xml:space="preserve"> </w:t>
      </w:r>
      <w:r w:rsidRPr="00D73AAA">
        <w:rPr>
          <w:rFonts w:ascii="Times New Roman" w:hAnsi="Times New Roman" w:cs="Times New Roman"/>
          <w:kern w:val="36"/>
          <w:sz w:val="28"/>
          <w:szCs w:val="28"/>
        </w:rPr>
        <w:t>относится к социально-педагогическому направлению</w:t>
      </w:r>
      <w:r w:rsidRPr="00D73AAA">
        <w:rPr>
          <w:rFonts w:ascii="Times New Roman" w:hAnsi="Times New Roman" w:cs="Times New Roman"/>
          <w:b/>
          <w:kern w:val="36"/>
          <w:sz w:val="28"/>
          <w:szCs w:val="28"/>
        </w:rPr>
        <w:t xml:space="preserve">. </w:t>
      </w:r>
      <w:r w:rsidR="003A772E" w:rsidRPr="00D73AAA">
        <w:rPr>
          <w:rFonts w:ascii="Times New Roman" w:hAnsi="Times New Roman" w:cs="Times New Roman"/>
          <w:sz w:val="28"/>
          <w:szCs w:val="28"/>
        </w:rPr>
        <w:t xml:space="preserve">Рассчитана на 1 год обучения. </w:t>
      </w:r>
      <w:r w:rsidRPr="00D73AAA">
        <w:rPr>
          <w:rFonts w:ascii="Times New Roman" w:hAnsi="Times New Roman" w:cs="Times New Roman"/>
          <w:kern w:val="36"/>
          <w:sz w:val="28"/>
          <w:szCs w:val="28"/>
        </w:rPr>
        <w:t>Данная программа п</w:t>
      </w:r>
      <w:r w:rsidR="00CC6FF6" w:rsidRPr="00D73AAA">
        <w:rPr>
          <w:rFonts w:ascii="Times New Roman" w:hAnsi="Times New Roman" w:cs="Times New Roman"/>
          <w:sz w:val="28"/>
          <w:szCs w:val="28"/>
        </w:rPr>
        <w:t xml:space="preserve">редназначена для занятий детей </w:t>
      </w:r>
      <w:r w:rsidR="003A772E" w:rsidRPr="00D73AAA">
        <w:rPr>
          <w:rFonts w:ascii="Times New Roman" w:hAnsi="Times New Roman" w:cs="Times New Roman"/>
          <w:sz w:val="28"/>
          <w:szCs w:val="28"/>
        </w:rPr>
        <w:t>школьного возраста</w:t>
      </w:r>
      <w:r w:rsidRPr="00D73AAA">
        <w:rPr>
          <w:rFonts w:ascii="Times New Roman" w:hAnsi="Times New Roman" w:cs="Times New Roman"/>
          <w:sz w:val="28"/>
          <w:szCs w:val="28"/>
        </w:rPr>
        <w:t xml:space="preserve"> для </w:t>
      </w:r>
      <w:r w:rsidR="00B50DC8" w:rsidRPr="00D73AAA">
        <w:rPr>
          <w:rFonts w:ascii="Times New Roman" w:hAnsi="Times New Roman" w:cs="Times New Roman"/>
          <w:sz w:val="28"/>
          <w:szCs w:val="28"/>
        </w:rPr>
        <w:t xml:space="preserve">преодоления речевых нарушений, </w:t>
      </w:r>
      <w:r w:rsidRPr="00D73AAA">
        <w:rPr>
          <w:rFonts w:ascii="Times New Roman" w:hAnsi="Times New Roman" w:cs="Times New Roman"/>
          <w:sz w:val="28"/>
          <w:szCs w:val="28"/>
        </w:rPr>
        <w:t>расширение коммуникативных возможностей</w:t>
      </w:r>
      <w:r w:rsidR="00B50DC8" w:rsidRPr="00D73AAA">
        <w:rPr>
          <w:rFonts w:ascii="Times New Roman" w:hAnsi="Times New Roman" w:cs="Times New Roman"/>
          <w:sz w:val="28"/>
          <w:szCs w:val="28"/>
        </w:rPr>
        <w:t xml:space="preserve"> и развитие творческих продуктивных видов деятельности</w:t>
      </w:r>
      <w:r w:rsidRPr="00D73AAA">
        <w:rPr>
          <w:rFonts w:ascii="Times New Roman" w:hAnsi="Times New Roman" w:cs="Times New Roman"/>
          <w:sz w:val="28"/>
          <w:szCs w:val="28"/>
        </w:rPr>
        <w:t xml:space="preserve">. Как видно, по </w:t>
      </w:r>
      <w:r w:rsidRPr="00D73AAA">
        <w:rPr>
          <w:rFonts w:ascii="Times New Roman" w:hAnsi="Times New Roman" w:cs="Times New Roman"/>
          <w:i/>
          <w:sz w:val="28"/>
          <w:szCs w:val="28"/>
        </w:rPr>
        <w:t>таблице 1</w:t>
      </w:r>
      <w:r w:rsidRPr="00D73AAA">
        <w:rPr>
          <w:rFonts w:ascii="Times New Roman" w:hAnsi="Times New Roman" w:cs="Times New Roman"/>
          <w:sz w:val="28"/>
          <w:szCs w:val="28"/>
        </w:rPr>
        <w:t xml:space="preserve"> количество воспитанников увеличивается</w:t>
      </w:r>
      <w:r w:rsidR="00412182" w:rsidRPr="00D73AAA">
        <w:rPr>
          <w:rFonts w:ascii="Times New Roman" w:hAnsi="Times New Roman" w:cs="Times New Roman"/>
          <w:sz w:val="28"/>
          <w:szCs w:val="28"/>
        </w:rPr>
        <w:t xml:space="preserve">. </w:t>
      </w:r>
      <w:r w:rsidRPr="00D73AAA">
        <w:rPr>
          <w:rFonts w:ascii="Times New Roman" w:hAnsi="Times New Roman" w:cs="Times New Roman"/>
          <w:sz w:val="28"/>
          <w:szCs w:val="28"/>
        </w:rPr>
        <w:t xml:space="preserve">Основная причина – несвоевременное устранение недостатков речи в дошкольном и школьном возрасте. Это нарушения в звукопроизношении, недостаточное развитие процессов звуко-буквенного анализа и синтеза, дефекты речи, обусловленные задержкой психического развития, нарушения письма и </w:t>
      </w:r>
      <w:r w:rsidRPr="00D73AAA">
        <w:rPr>
          <w:rFonts w:ascii="Times New Roman" w:hAnsi="Times New Roman" w:cs="Times New Roman"/>
          <w:sz w:val="28"/>
          <w:szCs w:val="28"/>
        </w:rPr>
        <w:lastRenderedPageBreak/>
        <w:t xml:space="preserve">чтения, фонетико-фонематические недоразвития. Преодоление речевого нарушения вселяет в ребенка уверенность в собственных силах, способствует развитию его познавательных способностей. Раздвигая рамки общения – как в среде сверстников, так и с взрослыми – ребенок становится более эмоциональным и отзывчивым. Меняются его взгляды на мир, его отношения с окружающими. Он становится более открытым к установлению контактов с другими людьми, более восприимчивым к новым знаниям, ощущает себя полноценным человеком. Чем раньше будет начато коррекционно-развивающее обучение, тем выше будет его результат. </w:t>
      </w:r>
    </w:p>
    <w:p w:rsidR="00481FAD" w:rsidRPr="00D73AAA" w:rsidRDefault="00481FAD" w:rsidP="00D73AAA">
      <w:pPr>
        <w:spacing w:after="0"/>
        <w:ind w:firstLine="708"/>
        <w:jc w:val="center"/>
        <w:rPr>
          <w:rFonts w:ascii="Times New Roman" w:hAnsi="Times New Roman" w:cs="Times New Roman"/>
          <w:i/>
          <w:sz w:val="28"/>
          <w:szCs w:val="28"/>
        </w:rPr>
      </w:pPr>
      <w:r w:rsidRPr="00D73AAA">
        <w:rPr>
          <w:rFonts w:ascii="Times New Roman" w:hAnsi="Times New Roman" w:cs="Times New Roman"/>
          <w:i/>
          <w:sz w:val="28"/>
          <w:szCs w:val="28"/>
        </w:rPr>
        <w:t>Таблица охвата кружка «Занимательная логопедия»</w:t>
      </w:r>
    </w:p>
    <w:p w:rsidR="00481FAD" w:rsidRPr="00D73AAA" w:rsidRDefault="00481FAD" w:rsidP="00D73AAA">
      <w:pPr>
        <w:spacing w:after="0"/>
        <w:ind w:firstLine="708"/>
        <w:jc w:val="right"/>
        <w:rPr>
          <w:rFonts w:ascii="Times New Roman" w:hAnsi="Times New Roman" w:cs="Times New Roman"/>
          <w:i/>
          <w:sz w:val="28"/>
          <w:szCs w:val="28"/>
        </w:rPr>
      </w:pPr>
      <w:r w:rsidRPr="00D73AAA">
        <w:rPr>
          <w:rFonts w:ascii="Times New Roman" w:hAnsi="Times New Roman" w:cs="Times New Roman"/>
          <w:i/>
          <w:sz w:val="28"/>
          <w:szCs w:val="28"/>
        </w:rPr>
        <w:t>Таблица 1.</w:t>
      </w:r>
    </w:p>
    <w:tbl>
      <w:tblPr>
        <w:tblStyle w:val="ac"/>
        <w:tblW w:w="5000" w:type="pct"/>
        <w:tblLook w:val="04A0"/>
      </w:tblPr>
      <w:tblGrid>
        <w:gridCol w:w="3226"/>
        <w:gridCol w:w="1277"/>
        <w:gridCol w:w="1275"/>
        <w:gridCol w:w="1275"/>
        <w:gridCol w:w="1277"/>
        <w:gridCol w:w="1240"/>
      </w:tblGrid>
      <w:tr w:rsidR="00B57283" w:rsidRPr="00D73AAA" w:rsidTr="00B57283">
        <w:trPr>
          <w:trHeight w:val="716"/>
        </w:trPr>
        <w:tc>
          <w:tcPr>
            <w:tcW w:w="1686" w:type="pct"/>
            <w:tcBorders>
              <w:tl2br w:val="single" w:sz="4" w:space="0" w:color="auto"/>
            </w:tcBorders>
          </w:tcPr>
          <w:p w:rsidR="00481FAD" w:rsidRPr="00D73AAA" w:rsidRDefault="00B57283"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 xml:space="preserve">              </w:t>
            </w:r>
            <w:r w:rsidR="00481FAD" w:rsidRPr="00D73AAA">
              <w:rPr>
                <w:rFonts w:ascii="Times New Roman" w:hAnsi="Times New Roman" w:cs="Times New Roman"/>
                <w:b/>
                <w:sz w:val="28"/>
                <w:szCs w:val="28"/>
              </w:rPr>
              <w:t>год</w:t>
            </w:r>
          </w:p>
          <w:p w:rsidR="00481FAD" w:rsidRPr="00D73AAA" w:rsidRDefault="00481FAD" w:rsidP="00D73AAA">
            <w:pPr>
              <w:spacing w:line="276" w:lineRule="auto"/>
              <w:jc w:val="both"/>
              <w:rPr>
                <w:rFonts w:ascii="Times New Roman" w:hAnsi="Times New Roman" w:cs="Times New Roman"/>
                <w:b/>
                <w:sz w:val="28"/>
                <w:szCs w:val="28"/>
              </w:rPr>
            </w:pPr>
          </w:p>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 xml:space="preserve">кол-во воспит-в </w:t>
            </w:r>
          </w:p>
        </w:tc>
        <w:tc>
          <w:tcPr>
            <w:tcW w:w="667" w:type="pct"/>
          </w:tcPr>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 xml:space="preserve">2017-18 </w:t>
            </w:r>
          </w:p>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уч. год</w:t>
            </w:r>
          </w:p>
        </w:tc>
        <w:tc>
          <w:tcPr>
            <w:tcW w:w="666" w:type="pct"/>
          </w:tcPr>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2018-19 уч.год</w:t>
            </w:r>
          </w:p>
        </w:tc>
        <w:tc>
          <w:tcPr>
            <w:tcW w:w="666" w:type="pct"/>
          </w:tcPr>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2019-20 уч.год</w:t>
            </w:r>
          </w:p>
        </w:tc>
        <w:tc>
          <w:tcPr>
            <w:tcW w:w="667" w:type="pct"/>
          </w:tcPr>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2020-21 уч.год</w:t>
            </w:r>
          </w:p>
        </w:tc>
        <w:tc>
          <w:tcPr>
            <w:tcW w:w="648" w:type="pct"/>
          </w:tcPr>
          <w:p w:rsidR="00481FAD" w:rsidRPr="00D73AAA" w:rsidRDefault="00481FAD" w:rsidP="00D73AAA">
            <w:pPr>
              <w:spacing w:line="276" w:lineRule="auto"/>
              <w:jc w:val="both"/>
              <w:rPr>
                <w:rFonts w:ascii="Times New Roman" w:hAnsi="Times New Roman" w:cs="Times New Roman"/>
                <w:b/>
                <w:sz w:val="28"/>
                <w:szCs w:val="28"/>
              </w:rPr>
            </w:pPr>
            <w:r w:rsidRPr="00D73AAA">
              <w:rPr>
                <w:rFonts w:ascii="Times New Roman" w:hAnsi="Times New Roman" w:cs="Times New Roman"/>
                <w:b/>
                <w:sz w:val="28"/>
                <w:szCs w:val="28"/>
              </w:rPr>
              <w:t>2021-22 уч.год</w:t>
            </w:r>
          </w:p>
        </w:tc>
      </w:tr>
      <w:tr w:rsidR="00B57283" w:rsidRPr="00D73AAA" w:rsidTr="00B57283">
        <w:tc>
          <w:tcPr>
            <w:tcW w:w="168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Дошкольная группа</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15 </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15 </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18 </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w:t>
            </w:r>
          </w:p>
        </w:tc>
        <w:tc>
          <w:tcPr>
            <w:tcW w:w="648"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w:t>
            </w:r>
          </w:p>
        </w:tc>
      </w:tr>
      <w:tr w:rsidR="00B57283" w:rsidRPr="00D73AAA" w:rsidTr="00B57283">
        <w:tc>
          <w:tcPr>
            <w:tcW w:w="168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Школьная группа</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25 </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27 </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33 </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35 </w:t>
            </w:r>
          </w:p>
        </w:tc>
        <w:tc>
          <w:tcPr>
            <w:tcW w:w="648"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40</w:t>
            </w:r>
          </w:p>
        </w:tc>
      </w:tr>
      <w:tr w:rsidR="00B57283" w:rsidRPr="00D73AAA" w:rsidTr="00B57283">
        <w:tc>
          <w:tcPr>
            <w:tcW w:w="1686" w:type="pct"/>
            <w:tcBorders>
              <w:bottom w:val="single" w:sz="4" w:space="0" w:color="auto"/>
            </w:tcBorders>
          </w:tcPr>
          <w:p w:rsidR="00481FAD" w:rsidRPr="00D73AAA" w:rsidRDefault="00B57283"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Итого:</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40</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42</w:t>
            </w:r>
          </w:p>
        </w:tc>
        <w:tc>
          <w:tcPr>
            <w:tcW w:w="666"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51</w:t>
            </w:r>
          </w:p>
        </w:tc>
        <w:tc>
          <w:tcPr>
            <w:tcW w:w="667"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3</w:t>
            </w:r>
            <w:r w:rsidR="00557410" w:rsidRPr="00D73AAA">
              <w:rPr>
                <w:rFonts w:ascii="Times New Roman" w:hAnsi="Times New Roman" w:cs="Times New Roman"/>
                <w:sz w:val="28"/>
                <w:szCs w:val="28"/>
              </w:rPr>
              <w:t>5</w:t>
            </w:r>
          </w:p>
        </w:tc>
        <w:tc>
          <w:tcPr>
            <w:tcW w:w="648" w:type="pct"/>
          </w:tcPr>
          <w:p w:rsidR="00481FAD" w:rsidRPr="00D73AAA" w:rsidRDefault="00481FAD" w:rsidP="00D73AAA">
            <w:pPr>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40</w:t>
            </w:r>
          </w:p>
        </w:tc>
      </w:tr>
    </w:tbl>
    <w:p w:rsidR="0066379C" w:rsidRPr="00D73AAA" w:rsidRDefault="0066379C" w:rsidP="00D73AAA">
      <w:pPr>
        <w:spacing w:after="0"/>
        <w:ind w:firstLine="709"/>
        <w:jc w:val="both"/>
        <w:rPr>
          <w:rFonts w:ascii="Times New Roman" w:hAnsi="Times New Roman" w:cs="Times New Roman"/>
          <w:sz w:val="28"/>
          <w:szCs w:val="28"/>
        </w:rPr>
      </w:pPr>
      <w:r w:rsidRPr="00D73AAA">
        <w:rPr>
          <w:rFonts w:ascii="Times New Roman" w:hAnsi="Times New Roman" w:cs="Times New Roman"/>
          <w:sz w:val="28"/>
          <w:szCs w:val="28"/>
        </w:rPr>
        <w:t>Новизна заключается в том, что</w:t>
      </w:r>
      <w:r w:rsidRPr="00D73AAA">
        <w:rPr>
          <w:rFonts w:ascii="Times New Roman" w:hAnsi="Times New Roman" w:cs="Times New Roman"/>
          <w:b/>
          <w:sz w:val="28"/>
          <w:szCs w:val="28"/>
        </w:rPr>
        <w:t xml:space="preserve"> </w:t>
      </w:r>
      <w:r w:rsidRPr="00D73AAA">
        <w:rPr>
          <w:rFonts w:ascii="Times New Roman" w:hAnsi="Times New Roman" w:cs="Times New Roman"/>
          <w:sz w:val="28"/>
          <w:szCs w:val="28"/>
        </w:rPr>
        <w:t xml:space="preserve">программа является не стандартной логопедической программой, а имеет более практико-ориентированной подход в организации образовательной деятельности. На  занятиях «Занимательная логопедия» через занимательные игры и продуктивные творческие виды деятельности происходит преодоление речевых нарушений. Специально подобранные занимательные  коррекционные игры и продуктивные творческие виды деятельности с применением логопедической методики способствуют развитию не только речи детей, но и творческих способностей детей. В  условиях пандемии растет спрос на логопедические занятия, так как такие занятия являются общедоступными для широкого круга детей. Проводимые онлайн занятия также являются эффективными и способствуют развитию речи детей. Так как на занятиях используются различные современные цифровые образовательные технологии, которые рекомендованы Министерством образования РФ. </w:t>
      </w:r>
      <w:r w:rsidR="006F51FC" w:rsidRPr="00D73AAA">
        <w:rPr>
          <w:rFonts w:ascii="Times New Roman" w:hAnsi="Times New Roman" w:cs="Times New Roman"/>
          <w:sz w:val="28"/>
          <w:szCs w:val="28"/>
        </w:rPr>
        <w:t xml:space="preserve">При реализации программы кружка главным условием является создание предметно-развивающей образовательной среды. </w:t>
      </w:r>
    </w:p>
    <w:p w:rsidR="00677B07" w:rsidRPr="00D73AAA" w:rsidRDefault="00677B07" w:rsidP="00D73AAA">
      <w:pPr>
        <w:pStyle w:val="c1"/>
        <w:shd w:val="clear" w:color="auto" w:fill="FFFFFF"/>
        <w:spacing w:before="0" w:beforeAutospacing="0" w:after="0" w:afterAutospacing="0" w:line="276" w:lineRule="auto"/>
        <w:ind w:firstLine="708"/>
        <w:jc w:val="both"/>
        <w:rPr>
          <w:color w:val="000000"/>
          <w:sz w:val="28"/>
          <w:szCs w:val="28"/>
        </w:rPr>
      </w:pPr>
      <w:r w:rsidRPr="00D73AAA">
        <w:rPr>
          <w:rStyle w:val="c0"/>
          <w:color w:val="000000"/>
          <w:sz w:val="28"/>
          <w:szCs w:val="28"/>
        </w:rPr>
        <w:t>Цель создания </w:t>
      </w:r>
      <w:r w:rsidRPr="00D73AAA">
        <w:rPr>
          <w:sz w:val="28"/>
          <w:szCs w:val="28"/>
        </w:rPr>
        <w:t>предметно-развивающей образовательной</w:t>
      </w:r>
      <w:r w:rsidRPr="00D73AAA">
        <w:rPr>
          <w:rStyle w:val="c2"/>
          <w:bCs/>
          <w:color w:val="111111"/>
          <w:sz w:val="28"/>
          <w:szCs w:val="28"/>
        </w:rPr>
        <w:t xml:space="preserve"> среды</w:t>
      </w:r>
      <w:r w:rsidRPr="00D73AAA">
        <w:rPr>
          <w:rStyle w:val="c0"/>
          <w:color w:val="000000"/>
          <w:sz w:val="28"/>
          <w:szCs w:val="28"/>
        </w:rPr>
        <w:t> в инклюзивном пространстве детства</w:t>
      </w:r>
      <w:r w:rsidRPr="00D73AAA">
        <w:rPr>
          <w:color w:val="000000"/>
          <w:sz w:val="28"/>
          <w:szCs w:val="28"/>
        </w:rPr>
        <w:t xml:space="preserve"> </w:t>
      </w:r>
      <w:r w:rsidRPr="00D73AAA">
        <w:rPr>
          <w:rStyle w:val="c0"/>
          <w:color w:val="000000"/>
          <w:sz w:val="28"/>
          <w:szCs w:val="28"/>
        </w:rPr>
        <w:t>– обеспечение жизненно важных потребностей формирующейся личности в соответствии с ее возможностями.</w:t>
      </w:r>
      <w:r w:rsidRPr="00D73AAA">
        <w:rPr>
          <w:color w:val="000000"/>
          <w:sz w:val="28"/>
          <w:szCs w:val="28"/>
        </w:rPr>
        <w:t xml:space="preserve"> </w:t>
      </w:r>
      <w:r w:rsidRPr="00D73AAA">
        <w:rPr>
          <w:rStyle w:val="c2"/>
          <w:bCs/>
          <w:color w:val="111111"/>
          <w:sz w:val="28"/>
          <w:szCs w:val="28"/>
        </w:rPr>
        <w:t>Развивающая среда выступает в роли</w:t>
      </w:r>
      <w:r w:rsidRPr="00D73AAA">
        <w:rPr>
          <w:color w:val="000000"/>
          <w:sz w:val="28"/>
          <w:szCs w:val="28"/>
        </w:rPr>
        <w:t xml:space="preserve"> </w:t>
      </w:r>
      <w:r w:rsidRPr="00D73AAA">
        <w:rPr>
          <w:rStyle w:val="c0"/>
          <w:color w:val="000000"/>
          <w:sz w:val="28"/>
          <w:szCs w:val="28"/>
        </w:rPr>
        <w:t>стимулятора, движущей силы в целостном процессе становления</w:t>
      </w:r>
      <w:r w:rsidRPr="00D73AAA">
        <w:rPr>
          <w:color w:val="000000"/>
          <w:sz w:val="28"/>
          <w:szCs w:val="28"/>
        </w:rPr>
        <w:t xml:space="preserve"> </w:t>
      </w:r>
      <w:r w:rsidRPr="00D73AAA">
        <w:rPr>
          <w:rStyle w:val="c0"/>
          <w:color w:val="000000"/>
          <w:sz w:val="28"/>
          <w:szCs w:val="28"/>
        </w:rPr>
        <w:t>личности ребенка, она обогащает личностное </w:t>
      </w:r>
      <w:r w:rsidRPr="00D73AAA">
        <w:rPr>
          <w:rStyle w:val="c2"/>
          <w:bCs/>
          <w:color w:val="111111"/>
          <w:sz w:val="28"/>
          <w:szCs w:val="28"/>
        </w:rPr>
        <w:t>развитие</w:t>
      </w:r>
      <w:r w:rsidRPr="00D73AAA">
        <w:rPr>
          <w:rStyle w:val="c0"/>
          <w:color w:val="000000"/>
          <w:sz w:val="28"/>
          <w:szCs w:val="28"/>
        </w:rPr>
        <w:t>, компенсирует ряд несформированных функций.</w:t>
      </w:r>
    </w:p>
    <w:p w:rsidR="0066379C" w:rsidRPr="00D73AAA" w:rsidRDefault="0066379C" w:rsidP="00D73AAA">
      <w:pPr>
        <w:spacing w:after="0"/>
        <w:ind w:firstLine="708"/>
        <w:jc w:val="both"/>
        <w:rPr>
          <w:rFonts w:ascii="Times New Roman" w:hAnsi="Times New Roman" w:cs="Times New Roman"/>
          <w:sz w:val="28"/>
          <w:szCs w:val="28"/>
        </w:rPr>
      </w:pPr>
      <w:r w:rsidRPr="00D73AAA">
        <w:rPr>
          <w:rFonts w:ascii="Times New Roman" w:hAnsi="Times New Roman" w:cs="Times New Roman"/>
          <w:bCs/>
          <w:sz w:val="28"/>
          <w:szCs w:val="28"/>
        </w:rPr>
        <w:lastRenderedPageBreak/>
        <w:t>Задачи направлены  на:</w:t>
      </w:r>
      <w:r w:rsidRPr="00D73AAA">
        <w:rPr>
          <w:rFonts w:ascii="Times New Roman" w:hAnsi="Times New Roman" w:cs="Times New Roman"/>
          <w:sz w:val="28"/>
          <w:szCs w:val="28"/>
        </w:rPr>
        <w:t xml:space="preserve"> </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развитие мотивации к познанию и творчеству;</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 обеспечение эмоционального благополучия ребенка; </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приобщение детей к общечеловеческим ценностям;</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 профилактику асоциального поведения; </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интеллектуальное и духовное развития личности ребенка;</w:t>
      </w:r>
    </w:p>
    <w:p w:rsidR="0066379C" w:rsidRPr="00D73AAA" w:rsidRDefault="0066379C"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укрепление психического и физического здоровья;</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активизировать познавательную деятельность детей;</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обогатить словарь обучающихся;</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существенно улучшить зрительно-моторную координацию;</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повысить работоспособность детей;</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обеспечи</w:t>
      </w:r>
      <w:r w:rsidR="00B37D54" w:rsidRPr="00D73AAA">
        <w:rPr>
          <w:rFonts w:ascii="Times New Roman" w:hAnsi="Times New Roman" w:cs="Times New Roman"/>
          <w:sz w:val="28"/>
          <w:szCs w:val="28"/>
        </w:rPr>
        <w:t>ть высокую посещаемость занятий;</w:t>
      </w:r>
    </w:p>
    <w:p w:rsidR="0066379C" w:rsidRPr="00D73AAA" w:rsidRDefault="009659F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 </w:t>
      </w:r>
      <w:r w:rsidR="0066379C" w:rsidRPr="00D73AAA">
        <w:rPr>
          <w:rFonts w:ascii="Times New Roman" w:hAnsi="Times New Roman" w:cs="Times New Roman"/>
          <w:sz w:val="28"/>
          <w:szCs w:val="28"/>
        </w:rPr>
        <w:t>умение пользоваться информацией в сети интернет.</w:t>
      </w:r>
    </w:p>
    <w:p w:rsidR="0066379C"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Отличительные особенности данной адаптированной дополнительной образовательной программы от уже существующих в этой области заключаются в том, что занятия проходят в смешанном формате, не как чисто традиционные логопедические занятия, а как интеграция занимательных логопедических игр с применением интерактивных и дистанционных форм обучения. Практико-ориентированные занятия по программе связаны с использованием онлайн-игр, цифровых тестов, тренажеров, онлайн мастер-классов, цифровой образовательной среды, инструментов дополненной реальности и т.д.</w:t>
      </w:r>
      <w:r w:rsidR="009659FC" w:rsidRPr="00D73AAA">
        <w:rPr>
          <w:rFonts w:ascii="Times New Roman" w:hAnsi="Times New Roman" w:cs="Times New Roman"/>
          <w:sz w:val="28"/>
          <w:szCs w:val="28"/>
        </w:rPr>
        <w:t xml:space="preserve"> (таблица 2).</w:t>
      </w:r>
      <w:r w:rsidRPr="00D73AAA">
        <w:rPr>
          <w:rFonts w:ascii="Times New Roman" w:hAnsi="Times New Roman" w:cs="Times New Roman"/>
          <w:sz w:val="28"/>
          <w:szCs w:val="28"/>
        </w:rPr>
        <w:t xml:space="preserve"> Программа ориентирована на применение широкого комплекса коррекционно-развивающих методик в интерактивно-игровой форме. Содержание курса объединено в три  тематических модуля, каждый из которых реализует отдельную задачу. Все образовательные блоки предусматривают не только усвоение теоретических знаний, но и формирование деятельностно-практического опыта. Практические задания способствуют также и развитию у детей творческих способностей. </w:t>
      </w:r>
    </w:p>
    <w:p w:rsidR="0066379C"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У младших школьников в начале обучения преобладала предметно-бытовая лексика, которая была обусловлена их низкой любознательностью, недостаточным развитием интеллектуальных интересов. Дети не знали многих общеупотребительных слов, смешивали названия сходных предметов, не владели родовыми понятиями. Малочисленна была группа наречий, прилагательных (чаще они называли прилагательные, обозначающие цвет). Была отмечена бедность глагольного словаря. Редко дети пользовались приставками для обозначения оттенков действий и вовсе не употребляли слова, обозначающие состояние и переживания людей.</w:t>
      </w:r>
    </w:p>
    <w:p w:rsidR="0066379C"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 xml:space="preserve">Связная речь не развита в силу недостаточности словарного запаса, низкого уровня познавательной активности, удовлетворенности уровнем </w:t>
      </w:r>
      <w:r w:rsidRPr="00D73AAA">
        <w:rPr>
          <w:rFonts w:ascii="Times New Roman" w:hAnsi="Times New Roman" w:cs="Times New Roman"/>
          <w:sz w:val="28"/>
          <w:szCs w:val="28"/>
        </w:rPr>
        <w:lastRenderedPageBreak/>
        <w:t xml:space="preserve">бытового общения. В разговорной речи они предпочитали пользоваться словами без суффиксов и приставок. Это вело к обеднению словаря и ограничивало речевое общение. Также бывает отсутствие и замена различных групп звуков. </w:t>
      </w:r>
    </w:p>
    <w:p w:rsidR="007146E6"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Форма проведения занятий индивидуальная, групповая, коллективная. Занятия проводятся два раза по 2 часа в неделю очно или заочно с применением дистанционных технологий. Стиль общения с детьми – демократический. В общении с детьми используется жест, мимика, юмор, стимулирующие приемы (одобрение, поощрения, ситуации успеха и т. п.), что вызывает у них ответные положительные эмоции и способствует развитию их коммуникативности.</w:t>
      </w:r>
    </w:p>
    <w:p w:rsidR="000771E7" w:rsidRPr="00D73AAA" w:rsidRDefault="007146E6" w:rsidP="00D73AAA">
      <w:pPr>
        <w:pStyle w:val="ParagraphStyle"/>
        <w:spacing w:line="276" w:lineRule="auto"/>
        <w:ind w:firstLine="708"/>
        <w:jc w:val="center"/>
        <w:rPr>
          <w:rFonts w:ascii="Times New Roman" w:hAnsi="Times New Roman" w:cs="Times New Roman"/>
          <w:sz w:val="28"/>
          <w:szCs w:val="28"/>
        </w:rPr>
      </w:pPr>
      <w:r w:rsidRPr="00D73AAA">
        <w:rPr>
          <w:rFonts w:ascii="Times New Roman" w:hAnsi="Times New Roman" w:cs="Times New Roman"/>
          <w:sz w:val="28"/>
          <w:szCs w:val="28"/>
        </w:rPr>
        <w:t>Используемые виды педагогических технологий.</w:t>
      </w:r>
    </w:p>
    <w:p w:rsidR="009659FC" w:rsidRPr="00D73AAA" w:rsidRDefault="009659FC" w:rsidP="00D73AAA">
      <w:pPr>
        <w:pStyle w:val="ParagraphStyle"/>
        <w:spacing w:line="276" w:lineRule="auto"/>
        <w:ind w:firstLine="708"/>
        <w:jc w:val="right"/>
        <w:rPr>
          <w:rFonts w:ascii="Times New Roman" w:hAnsi="Times New Roman" w:cs="Times New Roman"/>
          <w:i/>
          <w:sz w:val="28"/>
          <w:szCs w:val="28"/>
        </w:rPr>
      </w:pPr>
      <w:r w:rsidRPr="00D73AAA">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6504"/>
      </w:tblGrid>
      <w:tr w:rsidR="007E24C2" w:rsidRPr="00D73AAA" w:rsidTr="007E24C2">
        <w:tc>
          <w:tcPr>
            <w:tcW w:w="2546" w:type="dxa"/>
          </w:tcPr>
          <w:p w:rsidR="007E24C2" w:rsidRPr="00D73AAA" w:rsidRDefault="007E24C2" w:rsidP="00D73AAA">
            <w:pPr>
              <w:spacing w:after="0"/>
              <w:jc w:val="center"/>
              <w:rPr>
                <w:rFonts w:ascii="Times New Roman" w:hAnsi="Times New Roman" w:cs="Times New Roman"/>
                <w:sz w:val="28"/>
                <w:szCs w:val="28"/>
              </w:rPr>
            </w:pPr>
            <w:r w:rsidRPr="00D73AAA">
              <w:rPr>
                <w:rFonts w:ascii="Times New Roman" w:hAnsi="Times New Roman" w:cs="Times New Roman"/>
                <w:sz w:val="28"/>
                <w:szCs w:val="28"/>
              </w:rPr>
              <w:t>Основные технологии, применяемые на занятии в кружке</w:t>
            </w:r>
          </w:p>
        </w:tc>
        <w:tc>
          <w:tcPr>
            <w:tcW w:w="6504" w:type="dxa"/>
          </w:tcPr>
          <w:p w:rsidR="007E24C2" w:rsidRPr="00D73AAA" w:rsidRDefault="007E24C2" w:rsidP="00D73AAA">
            <w:pPr>
              <w:spacing w:after="0"/>
              <w:jc w:val="center"/>
              <w:rPr>
                <w:rFonts w:ascii="Times New Roman" w:hAnsi="Times New Roman" w:cs="Times New Roman"/>
                <w:sz w:val="28"/>
                <w:szCs w:val="28"/>
              </w:rPr>
            </w:pPr>
            <w:r w:rsidRPr="00D73AAA">
              <w:rPr>
                <w:rFonts w:ascii="Times New Roman" w:hAnsi="Times New Roman" w:cs="Times New Roman"/>
                <w:sz w:val="28"/>
                <w:szCs w:val="28"/>
              </w:rPr>
              <w:t>Методы</w:t>
            </w:r>
          </w:p>
        </w:tc>
      </w:tr>
      <w:tr w:rsidR="007E24C2" w:rsidRPr="00D73AAA" w:rsidTr="007E24C2">
        <w:tc>
          <w:tcPr>
            <w:tcW w:w="2546" w:type="dxa"/>
          </w:tcPr>
          <w:p w:rsidR="007E24C2" w:rsidRPr="00D73AAA" w:rsidRDefault="007E24C2"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ИКТ технологии</w:t>
            </w:r>
          </w:p>
        </w:tc>
        <w:tc>
          <w:tcPr>
            <w:tcW w:w="6504"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Использование интерактивных моделей (компьютер, фотоаппарат, интерактивная доска, документ-камера, сканер, приложения телефона)</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Презентации, интернет ресурсы, электронные книги, интерактивные энциклопедии, приложения дополненной реальности.</w:t>
            </w:r>
          </w:p>
        </w:tc>
      </w:tr>
      <w:tr w:rsidR="007E24C2" w:rsidRPr="00D73AAA" w:rsidTr="007E24C2">
        <w:tc>
          <w:tcPr>
            <w:tcW w:w="2546"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Здоровьесберегающие технологии</w:t>
            </w:r>
          </w:p>
        </w:tc>
        <w:tc>
          <w:tcPr>
            <w:tcW w:w="6504"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Физминутки, динамические паузы  для профилактики нарушения осанки, зарядки для глаз;</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Снятие эмоционального напряжения с помощью ситуативных заданий;</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Артикуляционная, дыхательная гимнастика (с помощью программ дополненной реальности);</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Создание благоприятного психологического климата на занятиях: доброжелательная обстановка на занятиях, спокойная беседа, тактичное исправление ошибок, создание “ситуации успеха“;</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Создание мотивации к укреплению и сохранению здоровья обучающихся;</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Пропаганда ЗОЖ, соблюдение СанПина и техники безопасности на занятиях.</w:t>
            </w:r>
          </w:p>
        </w:tc>
      </w:tr>
      <w:tr w:rsidR="007E24C2" w:rsidRPr="00D73AAA" w:rsidTr="007E24C2">
        <w:tc>
          <w:tcPr>
            <w:tcW w:w="2546"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xml:space="preserve">Технология </w:t>
            </w:r>
            <w:r w:rsidRPr="00D73AAA">
              <w:rPr>
                <w:rFonts w:ascii="Times New Roman" w:eastAsia="Calibri" w:hAnsi="Times New Roman" w:cs="Times New Roman"/>
                <w:sz w:val="28"/>
                <w:szCs w:val="28"/>
              </w:rPr>
              <w:lastRenderedPageBreak/>
              <w:t>сотрудничества</w:t>
            </w:r>
          </w:p>
        </w:tc>
        <w:tc>
          <w:tcPr>
            <w:tcW w:w="6504"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lastRenderedPageBreak/>
              <w:t xml:space="preserve">- Разноуровневый подход, который ориентируется </w:t>
            </w:r>
            <w:r w:rsidRPr="00D73AAA">
              <w:rPr>
                <w:rFonts w:ascii="Times New Roman" w:eastAsia="Calibri" w:hAnsi="Times New Roman" w:cs="Times New Roman"/>
                <w:sz w:val="28"/>
                <w:szCs w:val="28"/>
              </w:rPr>
              <w:lastRenderedPageBreak/>
              <w:t>на разный уровень сложности программного материала, доступного обучающемуся;</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Групповая работа;</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Самостоятельная работа;</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Дифференцированный индивидуальный подход;</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Субъективно-личностный подход  при котором обучающийся является главной действующей фигурой;</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Организация научно-исследовательской работы с обучающимися.</w:t>
            </w:r>
          </w:p>
        </w:tc>
      </w:tr>
      <w:tr w:rsidR="007E24C2" w:rsidRPr="00D73AAA" w:rsidTr="007E24C2">
        <w:tc>
          <w:tcPr>
            <w:tcW w:w="2546"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lastRenderedPageBreak/>
              <w:t>Игровая технология</w:t>
            </w:r>
          </w:p>
        </w:tc>
        <w:tc>
          <w:tcPr>
            <w:tcW w:w="6504" w:type="dxa"/>
          </w:tcPr>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Мультимедийные игры;</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Коммуникативные игры;</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Кинезиологические игры;</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Диагностические игры;</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Интеллектуальные игры;</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xml:space="preserve">- Развлекательные игры; </w:t>
            </w:r>
          </w:p>
          <w:p w:rsidR="007E24C2" w:rsidRPr="00D73AAA" w:rsidRDefault="007E24C2" w:rsidP="00D73AAA">
            <w:pPr>
              <w:autoSpaceDE w:val="0"/>
              <w:autoSpaceDN w:val="0"/>
              <w:adjustRightInd w:val="0"/>
              <w:spacing w:after="0"/>
              <w:jc w:val="both"/>
              <w:rPr>
                <w:rFonts w:ascii="Times New Roman" w:eastAsia="Calibri" w:hAnsi="Times New Roman" w:cs="Times New Roman"/>
                <w:sz w:val="28"/>
                <w:szCs w:val="28"/>
              </w:rPr>
            </w:pPr>
            <w:r w:rsidRPr="00D73AAA">
              <w:rPr>
                <w:rFonts w:ascii="Times New Roman" w:eastAsia="Calibri" w:hAnsi="Times New Roman" w:cs="Times New Roman"/>
                <w:sz w:val="28"/>
                <w:szCs w:val="28"/>
              </w:rPr>
              <w:t>- Подвижные игры.</w:t>
            </w:r>
          </w:p>
        </w:tc>
      </w:tr>
    </w:tbl>
    <w:p w:rsidR="0066379C" w:rsidRPr="00D73AAA" w:rsidRDefault="0066379C" w:rsidP="00D73AAA">
      <w:pPr>
        <w:pStyle w:val="ParagraphStyle"/>
        <w:spacing w:line="276" w:lineRule="auto"/>
        <w:ind w:firstLine="708"/>
        <w:jc w:val="both"/>
        <w:rPr>
          <w:rFonts w:ascii="Times New Roman" w:hAnsi="Times New Roman" w:cs="Times New Roman"/>
          <w:sz w:val="28"/>
          <w:szCs w:val="28"/>
        </w:rPr>
      </w:pPr>
      <w:r w:rsidRPr="00D73AAA">
        <w:rPr>
          <w:rFonts w:ascii="Times New Roman" w:hAnsi="Times New Roman" w:cs="Times New Roman"/>
          <w:sz w:val="28"/>
          <w:szCs w:val="28"/>
        </w:rPr>
        <w:t>Основные дистанционные образовательные формы</w:t>
      </w:r>
      <w:r w:rsidR="00CA740D" w:rsidRPr="00D73AAA">
        <w:rPr>
          <w:rFonts w:ascii="Times New Roman" w:hAnsi="Times New Roman" w:cs="Times New Roman"/>
          <w:sz w:val="28"/>
          <w:szCs w:val="28"/>
        </w:rPr>
        <w:t xml:space="preserve"> </w:t>
      </w:r>
      <w:r w:rsidRPr="00D73AAA">
        <w:rPr>
          <w:rFonts w:ascii="Times New Roman" w:hAnsi="Times New Roman" w:cs="Times New Roman"/>
          <w:sz w:val="28"/>
          <w:szCs w:val="28"/>
        </w:rPr>
        <w:t>предлагаемые к реализации в рамках Типовой модели:</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видео и аудио</w:t>
      </w:r>
      <w:r w:rsidR="005626F3" w:rsidRPr="00D73AAA">
        <w:rPr>
          <w:rFonts w:ascii="Times New Roman" w:hAnsi="Times New Roman" w:cs="Times New Roman"/>
          <w:sz w:val="28"/>
          <w:szCs w:val="28"/>
        </w:rPr>
        <w:t xml:space="preserve"> занятия, лекции, мастер-классы;</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открытые электронные библиотеки со встр</w:t>
      </w:r>
      <w:r w:rsidR="005626F3" w:rsidRPr="00D73AAA">
        <w:rPr>
          <w:rFonts w:ascii="Times New Roman" w:hAnsi="Times New Roman" w:cs="Times New Roman"/>
          <w:sz w:val="28"/>
          <w:szCs w:val="28"/>
        </w:rPr>
        <w:t>оенными инструментами навигации;</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вебинары (как ра</w:t>
      </w:r>
      <w:r w:rsidR="005626F3" w:rsidRPr="00D73AAA">
        <w:rPr>
          <w:rFonts w:ascii="Times New Roman" w:hAnsi="Times New Roman" w:cs="Times New Roman"/>
          <w:sz w:val="28"/>
          <w:szCs w:val="28"/>
        </w:rPr>
        <w:t>зовое тематическое мероприятие);</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 </w:t>
      </w:r>
      <w:r w:rsidR="005626F3" w:rsidRPr="00D73AAA">
        <w:rPr>
          <w:rFonts w:ascii="Times New Roman" w:hAnsi="Times New Roman" w:cs="Times New Roman"/>
          <w:sz w:val="28"/>
          <w:szCs w:val="28"/>
        </w:rPr>
        <w:t>цифровые тренажеры;</w:t>
      </w:r>
    </w:p>
    <w:p w:rsidR="0066379C" w:rsidRPr="00D73AAA" w:rsidRDefault="005626F3"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образовательные онлайн-игры;</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цифровые тес</w:t>
      </w:r>
      <w:r w:rsidR="005626F3" w:rsidRPr="00D73AAA">
        <w:rPr>
          <w:rFonts w:ascii="Times New Roman" w:hAnsi="Times New Roman" w:cs="Times New Roman"/>
          <w:sz w:val="28"/>
          <w:szCs w:val="28"/>
        </w:rPr>
        <w:t>ты для диагностических процедур;</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специализированные цифровые образовательно-информационные ресур</w:t>
      </w:r>
      <w:r w:rsidR="005626F3" w:rsidRPr="00D73AAA">
        <w:rPr>
          <w:rFonts w:ascii="Times New Roman" w:hAnsi="Times New Roman" w:cs="Times New Roman"/>
          <w:sz w:val="28"/>
          <w:szCs w:val="28"/>
        </w:rPr>
        <w:t>сы и технологии для детей с ОВЗ;</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адре</w:t>
      </w:r>
      <w:r w:rsidR="005626F3" w:rsidRPr="00D73AAA">
        <w:rPr>
          <w:rFonts w:ascii="Times New Roman" w:hAnsi="Times New Roman" w:cs="Times New Roman"/>
          <w:sz w:val="28"/>
          <w:szCs w:val="28"/>
        </w:rPr>
        <w:t>сные дистанционные консультации;</w:t>
      </w:r>
    </w:p>
    <w:p w:rsidR="0066379C"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xml:space="preserve">- цифровые платформы </w:t>
      </w:r>
      <w:r w:rsidRPr="00D73AAA">
        <w:rPr>
          <w:rFonts w:ascii="Times New Roman" w:hAnsi="Times New Roman" w:cs="Times New Roman"/>
          <w:sz w:val="28"/>
          <w:szCs w:val="28"/>
          <w:lang w:val="en-US"/>
        </w:rPr>
        <w:t>ZOOM</w:t>
      </w:r>
      <w:r w:rsidRPr="00D73AAA">
        <w:rPr>
          <w:rFonts w:ascii="Times New Roman" w:hAnsi="Times New Roman" w:cs="Times New Roman"/>
          <w:sz w:val="28"/>
          <w:szCs w:val="28"/>
        </w:rPr>
        <w:t xml:space="preserve">, </w:t>
      </w:r>
      <w:r w:rsidRPr="00D73AAA">
        <w:rPr>
          <w:rFonts w:ascii="Times New Roman" w:hAnsi="Times New Roman" w:cs="Times New Roman"/>
          <w:sz w:val="28"/>
          <w:szCs w:val="28"/>
          <w:lang w:val="en-US"/>
        </w:rPr>
        <w:t>SKYPE</w:t>
      </w:r>
      <w:r w:rsidR="005626F3" w:rsidRPr="00D73AAA">
        <w:rPr>
          <w:rFonts w:ascii="Times New Roman" w:hAnsi="Times New Roman" w:cs="Times New Roman"/>
          <w:sz w:val="28"/>
          <w:szCs w:val="28"/>
        </w:rPr>
        <w:t>;</w:t>
      </w:r>
    </w:p>
    <w:p w:rsidR="00A64121" w:rsidRPr="00D73AAA" w:rsidRDefault="0066379C"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w:t>
      </w:r>
      <w:r w:rsidRPr="00D73AAA">
        <w:rPr>
          <w:rFonts w:ascii="Times New Roman" w:hAnsi="Times New Roman" w:cs="Times New Roman"/>
          <w:color w:val="000000"/>
          <w:sz w:val="28"/>
          <w:szCs w:val="28"/>
        </w:rPr>
        <w:t xml:space="preserve"> Google</w:t>
      </w:r>
      <w:r w:rsidRPr="00D73AAA">
        <w:rPr>
          <w:rFonts w:ascii="Times New Roman" w:hAnsi="Times New Roman" w:cs="Times New Roman"/>
          <w:sz w:val="28"/>
          <w:szCs w:val="28"/>
        </w:rPr>
        <w:t xml:space="preserve"> класс</w:t>
      </w:r>
      <w:r w:rsidR="005626F3" w:rsidRPr="00D73AAA">
        <w:rPr>
          <w:rFonts w:ascii="Times New Roman" w:hAnsi="Times New Roman" w:cs="Times New Roman"/>
          <w:sz w:val="28"/>
          <w:szCs w:val="28"/>
        </w:rPr>
        <w:t>;</w:t>
      </w:r>
    </w:p>
    <w:p w:rsidR="0066379C" w:rsidRPr="00D73AAA" w:rsidRDefault="005626F3" w:rsidP="00D73AAA">
      <w:pPr>
        <w:pStyle w:val="ParagraphStyle"/>
        <w:spacing w:line="276" w:lineRule="auto"/>
        <w:jc w:val="both"/>
        <w:rPr>
          <w:rFonts w:ascii="Times New Roman" w:hAnsi="Times New Roman" w:cs="Times New Roman"/>
          <w:sz w:val="28"/>
          <w:szCs w:val="28"/>
        </w:rPr>
      </w:pPr>
      <w:r w:rsidRPr="00D73AAA">
        <w:rPr>
          <w:rFonts w:ascii="Times New Roman" w:hAnsi="Times New Roman" w:cs="Times New Roman"/>
          <w:sz w:val="28"/>
          <w:szCs w:val="28"/>
        </w:rPr>
        <w:t>- в</w:t>
      </w:r>
      <w:r w:rsidR="00A64121" w:rsidRPr="00D73AAA">
        <w:rPr>
          <w:rFonts w:ascii="Times New Roman" w:hAnsi="Times New Roman" w:cs="Times New Roman"/>
          <w:sz w:val="28"/>
          <w:szCs w:val="28"/>
        </w:rPr>
        <w:t>иртуальная выставка работ и достижений воспитанников</w:t>
      </w:r>
      <w:r w:rsidR="0066379C" w:rsidRPr="00D73AAA">
        <w:rPr>
          <w:rFonts w:ascii="Times New Roman" w:hAnsi="Times New Roman" w:cs="Times New Roman"/>
          <w:sz w:val="28"/>
          <w:szCs w:val="28"/>
        </w:rPr>
        <w:t>.</w:t>
      </w:r>
    </w:p>
    <w:p w:rsidR="00556BB2" w:rsidRPr="00D73AAA" w:rsidRDefault="00556BB2" w:rsidP="00D73AAA">
      <w:pPr>
        <w:pStyle w:val="ParagraphStyle"/>
        <w:spacing w:line="276" w:lineRule="auto"/>
        <w:jc w:val="both"/>
        <w:rPr>
          <w:rFonts w:ascii="Times New Roman" w:hAnsi="Times New Roman" w:cs="Times New Roman"/>
          <w:sz w:val="28"/>
          <w:szCs w:val="28"/>
          <w:lang w:val="sah-RU"/>
        </w:rPr>
      </w:pPr>
      <w:r w:rsidRPr="00D73AAA">
        <w:rPr>
          <w:rFonts w:ascii="Times New Roman" w:hAnsi="Times New Roman" w:cs="Times New Roman"/>
          <w:sz w:val="28"/>
          <w:szCs w:val="28"/>
        </w:rPr>
        <w:tab/>
        <w:t xml:space="preserve">Несколько воспитанников кружка снабжены полностью </w:t>
      </w:r>
      <w:r w:rsidR="003059CA" w:rsidRPr="00D73AAA">
        <w:rPr>
          <w:rFonts w:ascii="Times New Roman" w:hAnsi="Times New Roman" w:cs="Times New Roman"/>
          <w:sz w:val="28"/>
          <w:szCs w:val="28"/>
        </w:rPr>
        <w:t xml:space="preserve">базовым рабочим местом, специализированным программно-техническим комплексом обучающегося с ОВЗ </w:t>
      </w:r>
      <w:r w:rsidRPr="00D73AAA">
        <w:rPr>
          <w:rFonts w:ascii="Times New Roman" w:hAnsi="Times New Roman" w:cs="Times New Roman"/>
          <w:sz w:val="28"/>
          <w:szCs w:val="28"/>
        </w:rPr>
        <w:t xml:space="preserve">(компьютер, принтер, графический планшет, </w:t>
      </w:r>
      <w:r w:rsidR="003059CA" w:rsidRPr="00D73AAA">
        <w:rPr>
          <w:rFonts w:ascii="Times New Roman" w:hAnsi="Times New Roman" w:cs="Times New Roman"/>
          <w:sz w:val="28"/>
          <w:szCs w:val="28"/>
        </w:rPr>
        <w:t>веб-</w:t>
      </w:r>
      <w:r w:rsidRPr="00D73AAA">
        <w:rPr>
          <w:rFonts w:ascii="Times New Roman" w:hAnsi="Times New Roman" w:cs="Times New Roman"/>
          <w:sz w:val="28"/>
          <w:szCs w:val="28"/>
        </w:rPr>
        <w:t xml:space="preserve">камера, микрофон, </w:t>
      </w:r>
      <w:r w:rsidR="003059CA" w:rsidRPr="00D73AAA">
        <w:rPr>
          <w:rFonts w:ascii="Times New Roman" w:hAnsi="Times New Roman" w:cs="Times New Roman"/>
          <w:sz w:val="28"/>
          <w:szCs w:val="28"/>
        </w:rPr>
        <w:t>сканер,</w:t>
      </w:r>
      <w:r w:rsidRPr="00D73AAA">
        <w:rPr>
          <w:rFonts w:ascii="Times New Roman" w:hAnsi="Times New Roman" w:cs="Times New Roman"/>
          <w:sz w:val="28"/>
          <w:szCs w:val="28"/>
        </w:rPr>
        <w:t xml:space="preserve"> </w:t>
      </w:r>
      <w:r w:rsidR="003059CA" w:rsidRPr="00D73AAA">
        <w:rPr>
          <w:rFonts w:ascii="Times New Roman" w:hAnsi="Times New Roman" w:cs="Times New Roman"/>
          <w:sz w:val="28"/>
          <w:szCs w:val="28"/>
        </w:rPr>
        <w:t>колонки, наушники</w:t>
      </w:r>
      <w:r w:rsidR="0017301A" w:rsidRPr="00D73AAA">
        <w:rPr>
          <w:rFonts w:ascii="Times New Roman" w:hAnsi="Times New Roman" w:cs="Times New Roman"/>
          <w:sz w:val="28"/>
          <w:szCs w:val="28"/>
        </w:rPr>
        <w:t>)</w:t>
      </w:r>
      <w:r w:rsidR="003059CA" w:rsidRPr="00D73AAA">
        <w:rPr>
          <w:rFonts w:ascii="Times New Roman" w:hAnsi="Times New Roman" w:cs="Times New Roman"/>
          <w:sz w:val="28"/>
          <w:szCs w:val="28"/>
        </w:rPr>
        <w:t xml:space="preserve"> </w:t>
      </w:r>
      <w:r w:rsidRPr="00D73AAA">
        <w:rPr>
          <w:rFonts w:ascii="Times New Roman" w:hAnsi="Times New Roman" w:cs="Times New Roman"/>
          <w:sz w:val="28"/>
          <w:szCs w:val="28"/>
        </w:rPr>
        <w:t xml:space="preserve">для дистанционного онлайн обучения через проект Министерства образования РФ. </w:t>
      </w:r>
    </w:p>
    <w:p w:rsidR="0066379C" w:rsidRPr="00D73AAA" w:rsidRDefault="0066379C" w:rsidP="00D73AAA">
      <w:pPr>
        <w:pStyle w:val="ParagraphStyle"/>
        <w:spacing w:line="276" w:lineRule="auto"/>
        <w:ind w:firstLine="708"/>
        <w:jc w:val="both"/>
        <w:rPr>
          <w:rFonts w:ascii="Times New Roman" w:hAnsi="Times New Roman" w:cs="Times New Roman"/>
          <w:bCs/>
          <w:sz w:val="28"/>
          <w:szCs w:val="28"/>
        </w:rPr>
      </w:pPr>
      <w:r w:rsidRPr="00D73AAA">
        <w:rPr>
          <w:rFonts w:ascii="Times New Roman" w:hAnsi="Times New Roman" w:cs="Times New Roman"/>
          <w:sz w:val="28"/>
          <w:szCs w:val="28"/>
        </w:rPr>
        <w:t xml:space="preserve">В работе осуществляется </w:t>
      </w:r>
      <w:r w:rsidRPr="00D73AAA">
        <w:rPr>
          <w:rFonts w:ascii="Times New Roman" w:hAnsi="Times New Roman" w:cs="Times New Roman"/>
          <w:bCs/>
          <w:sz w:val="28"/>
          <w:szCs w:val="28"/>
        </w:rPr>
        <w:t>здоровьеформирующий режим обучения:</w:t>
      </w:r>
    </w:p>
    <w:p w:rsidR="0066379C" w:rsidRPr="00D73AAA" w:rsidRDefault="0066379C" w:rsidP="00D73AAA">
      <w:pPr>
        <w:pStyle w:val="ParagraphStyle"/>
        <w:spacing w:line="276" w:lineRule="auto"/>
        <w:ind w:firstLine="360"/>
        <w:jc w:val="both"/>
        <w:rPr>
          <w:rFonts w:ascii="Times New Roman" w:hAnsi="Times New Roman" w:cs="Times New Roman"/>
          <w:bCs/>
          <w:sz w:val="28"/>
          <w:szCs w:val="28"/>
        </w:rPr>
      </w:pPr>
      <w:r w:rsidRPr="00D73AAA">
        <w:rPr>
          <w:rFonts w:ascii="Times New Roman" w:hAnsi="Times New Roman" w:cs="Times New Roman"/>
          <w:bCs/>
          <w:sz w:val="28"/>
          <w:szCs w:val="28"/>
        </w:rPr>
        <w:lastRenderedPageBreak/>
        <w:t xml:space="preserve">- соблюдения </w:t>
      </w:r>
      <w:r w:rsidR="0011704D" w:rsidRPr="00D73AAA">
        <w:rPr>
          <w:rFonts w:ascii="Times New Roman" w:hAnsi="Times New Roman" w:cs="Times New Roman"/>
          <w:bCs/>
          <w:sz w:val="28"/>
          <w:szCs w:val="28"/>
        </w:rPr>
        <w:t>рекомендаций Роспотребнадзора, СанП</w:t>
      </w:r>
      <w:r w:rsidRPr="00D73AAA">
        <w:rPr>
          <w:rFonts w:ascii="Times New Roman" w:hAnsi="Times New Roman" w:cs="Times New Roman"/>
          <w:bCs/>
          <w:sz w:val="28"/>
          <w:szCs w:val="28"/>
        </w:rPr>
        <w:t>ина при проведении дистанционных и очных занятий.</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соблюдаются графики</w:t>
      </w:r>
      <w:r w:rsidR="00A64121" w:rsidRPr="00D73AAA">
        <w:rPr>
          <w:rFonts w:ascii="Times New Roman" w:hAnsi="Times New Roman" w:cs="Times New Roman"/>
          <w:sz w:val="28"/>
          <w:szCs w:val="28"/>
        </w:rPr>
        <w:t xml:space="preserve"> проветривания и влажная уборка </w:t>
      </w:r>
      <w:r w:rsidRPr="00D73AAA">
        <w:rPr>
          <w:rFonts w:ascii="Times New Roman" w:hAnsi="Times New Roman" w:cs="Times New Roman"/>
          <w:sz w:val="28"/>
          <w:szCs w:val="28"/>
        </w:rPr>
        <w:t xml:space="preserve">кабинета после каждого индивидуального </w:t>
      </w:r>
      <w:r w:rsidR="00A64121" w:rsidRPr="00D73AAA">
        <w:rPr>
          <w:rFonts w:ascii="Times New Roman" w:hAnsi="Times New Roman" w:cs="Times New Roman"/>
          <w:sz w:val="28"/>
          <w:szCs w:val="28"/>
        </w:rPr>
        <w:t xml:space="preserve">или группового </w:t>
      </w:r>
      <w:r w:rsidRPr="00D73AAA">
        <w:rPr>
          <w:rFonts w:ascii="Times New Roman" w:hAnsi="Times New Roman" w:cs="Times New Roman"/>
          <w:sz w:val="28"/>
          <w:szCs w:val="28"/>
        </w:rPr>
        <w:t>занятия;</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обеспечивается достаточная освещенность рабочих мест обучающихся;</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обязательно проводятся 1–2 динамические паузы на каждом занятии;</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систематически выполняются комплексы упражнений для глаз и упражнения на релаксацию;</w:t>
      </w:r>
    </w:p>
    <w:p w:rsidR="0066379C" w:rsidRPr="00D73AAA" w:rsidRDefault="0066379C" w:rsidP="00D73AAA">
      <w:pPr>
        <w:pStyle w:val="ParagraphStyle"/>
        <w:spacing w:line="276" w:lineRule="auto"/>
        <w:ind w:firstLine="360"/>
        <w:jc w:val="both"/>
        <w:rPr>
          <w:rFonts w:ascii="Times New Roman" w:hAnsi="Times New Roman" w:cs="Times New Roman"/>
          <w:bCs/>
          <w:sz w:val="28"/>
          <w:szCs w:val="28"/>
        </w:rPr>
      </w:pPr>
      <w:r w:rsidRPr="00D73AAA">
        <w:rPr>
          <w:rFonts w:ascii="Times New Roman" w:hAnsi="Times New Roman" w:cs="Times New Roman"/>
          <w:bCs/>
          <w:sz w:val="28"/>
          <w:szCs w:val="28"/>
        </w:rPr>
        <w:t>Сохранению здоровья способствуют:</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дозированная подача материала;</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смена видов деятельности на занятиях;</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гимнастика для мозга «Брейн Джим»;</w:t>
      </w:r>
    </w:p>
    <w:p w:rsidR="0066379C" w:rsidRPr="00D73AAA" w:rsidRDefault="0066379C" w:rsidP="00D73AAA">
      <w:pPr>
        <w:pStyle w:val="ParagraphStyle"/>
        <w:spacing w:line="276" w:lineRule="auto"/>
        <w:ind w:firstLine="360"/>
        <w:jc w:val="both"/>
        <w:rPr>
          <w:rFonts w:ascii="Times New Roman" w:hAnsi="Times New Roman" w:cs="Times New Roman"/>
          <w:sz w:val="28"/>
          <w:szCs w:val="28"/>
        </w:rPr>
      </w:pPr>
      <w:r w:rsidRPr="00D73AAA">
        <w:rPr>
          <w:rFonts w:ascii="Times New Roman" w:hAnsi="Times New Roman" w:cs="Times New Roman"/>
          <w:sz w:val="28"/>
          <w:szCs w:val="28"/>
        </w:rPr>
        <w:t>– учет индивидуальных психологических особенностей детей.</w:t>
      </w:r>
    </w:p>
    <w:p w:rsidR="000C3C75" w:rsidRPr="00D73AAA" w:rsidRDefault="00A64121" w:rsidP="00D73AAA">
      <w:pPr>
        <w:pStyle w:val="a3"/>
        <w:spacing w:before="0" w:beforeAutospacing="0" w:after="0" w:afterAutospacing="0" w:line="276" w:lineRule="auto"/>
        <w:ind w:firstLine="708"/>
        <w:jc w:val="both"/>
        <w:rPr>
          <w:sz w:val="28"/>
          <w:szCs w:val="28"/>
        </w:rPr>
      </w:pPr>
      <w:r w:rsidRPr="00D73AAA">
        <w:rPr>
          <w:sz w:val="28"/>
          <w:szCs w:val="28"/>
        </w:rPr>
        <w:t>Также д</w:t>
      </w:r>
      <w:r w:rsidR="000C3C75" w:rsidRPr="00D73AAA">
        <w:rPr>
          <w:sz w:val="28"/>
          <w:szCs w:val="28"/>
        </w:rPr>
        <w:t xml:space="preserve">ля достижения поставленных задач на занятиях </w:t>
      </w:r>
      <w:r w:rsidR="000C3C75" w:rsidRPr="00D73AAA">
        <w:rPr>
          <w:sz w:val="28"/>
          <w:szCs w:val="28"/>
          <w:lang w:val="sah-RU"/>
        </w:rPr>
        <w:t xml:space="preserve">кроме традиционных методов </w:t>
      </w:r>
      <w:r w:rsidR="000C3C75" w:rsidRPr="00D73AAA">
        <w:rPr>
          <w:sz w:val="28"/>
          <w:szCs w:val="28"/>
        </w:rPr>
        <w:t xml:space="preserve">используются современные методы, приемы и технологии. Различные компьютерные логопедические </w:t>
      </w:r>
      <w:r w:rsidR="000C3C75" w:rsidRPr="00D73AAA">
        <w:rPr>
          <w:sz w:val="28"/>
          <w:szCs w:val="28"/>
          <w:lang w:val="sah-RU"/>
        </w:rPr>
        <w:t>игры-</w:t>
      </w:r>
      <w:r w:rsidR="000C3C75" w:rsidRPr="00D73AAA">
        <w:rPr>
          <w:sz w:val="28"/>
          <w:szCs w:val="28"/>
        </w:rPr>
        <w:t xml:space="preserve">программы как «Логоша», «Игры с Тигрой» способствуют более успешному формированию всех компонентов речи. </w:t>
      </w:r>
      <w:r w:rsidR="000C3C75" w:rsidRPr="00D73AAA">
        <w:rPr>
          <w:sz w:val="28"/>
          <w:szCs w:val="28"/>
          <w:lang w:val="sah-RU"/>
        </w:rPr>
        <w:t xml:space="preserve">Созданные </w:t>
      </w:r>
      <w:r w:rsidR="00412182" w:rsidRPr="00D73AAA">
        <w:rPr>
          <w:sz w:val="28"/>
          <w:szCs w:val="28"/>
          <w:lang w:val="sah-RU"/>
        </w:rPr>
        <w:t xml:space="preserve">педагогом </w:t>
      </w:r>
      <w:r w:rsidR="000C3C75" w:rsidRPr="00D73AAA">
        <w:rPr>
          <w:sz w:val="28"/>
          <w:szCs w:val="28"/>
          <w:lang w:val="en-US"/>
        </w:rPr>
        <w:t>IT</w:t>
      </w:r>
      <w:r w:rsidR="000C3C75" w:rsidRPr="00D73AAA">
        <w:rPr>
          <w:sz w:val="28"/>
          <w:szCs w:val="28"/>
        </w:rPr>
        <w:t xml:space="preserve"> </w:t>
      </w:r>
      <w:r w:rsidR="000C3C75" w:rsidRPr="00D73AAA">
        <w:rPr>
          <w:sz w:val="28"/>
          <w:szCs w:val="28"/>
          <w:lang w:val="sah-RU"/>
        </w:rPr>
        <w:t xml:space="preserve">программы дополнительной реальности помогают эффективно проводить артикуляционные, дыхательные упражнения. </w:t>
      </w:r>
      <w:r w:rsidR="000C3C75" w:rsidRPr="00D73AAA">
        <w:rPr>
          <w:sz w:val="28"/>
          <w:szCs w:val="28"/>
        </w:rPr>
        <w:t>В соответствии с основными коррекционными направлениями в работе и принципами построения окружающей среды, а также в соответствии с реализуемой программой, пространство каб</w:t>
      </w:r>
      <w:r w:rsidR="00640B0E" w:rsidRPr="00D73AAA">
        <w:rPr>
          <w:sz w:val="28"/>
          <w:szCs w:val="28"/>
        </w:rPr>
        <w:t>инета условно разделено на блоки</w:t>
      </w:r>
      <w:r w:rsidR="000C3C75" w:rsidRPr="00D73AAA">
        <w:rPr>
          <w:sz w:val="28"/>
          <w:szCs w:val="28"/>
        </w:rPr>
        <w:t>: диагностический блок, организационно - планирующий блок, коррекционно-развивающий блок, информационный блок, научно - методический блок.</w:t>
      </w:r>
    </w:p>
    <w:p w:rsidR="00A2093E" w:rsidRPr="00D73AAA" w:rsidRDefault="00A2093E" w:rsidP="00D73AAA">
      <w:pPr>
        <w:spacing w:after="0"/>
        <w:ind w:firstLine="708"/>
        <w:jc w:val="both"/>
        <w:rPr>
          <w:rFonts w:ascii="Times New Roman" w:hAnsi="Times New Roman" w:cs="Times New Roman"/>
          <w:sz w:val="28"/>
          <w:szCs w:val="28"/>
        </w:rPr>
      </w:pPr>
      <w:r w:rsidRPr="00D73AAA">
        <w:rPr>
          <w:rFonts w:ascii="Times New Roman" w:hAnsi="Times New Roman" w:cs="Times New Roman"/>
          <w:sz w:val="28"/>
          <w:szCs w:val="28"/>
        </w:rPr>
        <w:t>В логопедической мастерской создана предметно-пространственная развивающая образовательная среда для детей. Каждый уголок способствует всестороннему развитию ребенка:</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зона развития артикуляционной моторики и мимики содержит наборы предметных картинок и игр для развития и сопровождения артикуляционной и мимической гимнастики.</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 зона нормализации дыхания и голоса включает в себя дыхательные тренажёры, вертушки, султанчики, музыкальные инструменты, картотеку дыхательных упражнений и т.д. </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 зона развития фонематического слуха включает пособия для различения неречевых звуков: музыкальные и звучащие игрушки. Материал для различения речевых звуков. </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lastRenderedPageBreak/>
        <w:t xml:space="preserve">- зона развития мелкой моторики включает в себя разнообразные конструкторы, шнуровки, мозаики, пирамидки, матрёшки, мелкие игрушки, игры с пуговицами, сенсорный коврик. </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 в зоне развития психологической базы подобраны игры и пособия для развития высших психических функций: памяти, внимания, мышления, интеллектуальных способностей. </w:t>
      </w:r>
    </w:p>
    <w:p w:rsidR="00A2093E" w:rsidRPr="00D73AAA" w:rsidRDefault="00A2093E" w:rsidP="00D73AAA">
      <w:pPr>
        <w:spacing w:after="0"/>
        <w:jc w:val="both"/>
        <w:rPr>
          <w:rFonts w:ascii="Times New Roman" w:hAnsi="Times New Roman" w:cs="Times New Roman"/>
          <w:sz w:val="28"/>
          <w:szCs w:val="28"/>
          <w:lang w:eastAsia="ru-RU"/>
        </w:rPr>
      </w:pPr>
      <w:r w:rsidRPr="00D73AAA">
        <w:rPr>
          <w:rFonts w:ascii="Times New Roman" w:hAnsi="Times New Roman" w:cs="Times New Roman"/>
          <w:sz w:val="28"/>
          <w:szCs w:val="28"/>
        </w:rPr>
        <w:t>- в зоне коррекции нарушений звукопроизносительной стороны речи п</w:t>
      </w:r>
      <w:r w:rsidRPr="00D73AAA">
        <w:rPr>
          <w:rFonts w:ascii="Times New Roman" w:hAnsi="Times New Roman" w:cs="Times New Roman"/>
          <w:sz w:val="28"/>
          <w:szCs w:val="28"/>
          <w:lang w:eastAsia="ru-RU"/>
        </w:rPr>
        <w:t xml:space="preserve">одобрана литература, картинный материал, картотеки на автоматизацию  и дифференциацию звуков в словах, слогах, текстах. </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lang w:eastAsia="ru-RU"/>
        </w:rPr>
        <w:t>- в зоне формирования грамматического строя речи</w:t>
      </w:r>
      <w:r w:rsidRPr="00D73AAA">
        <w:rPr>
          <w:rFonts w:ascii="Times New Roman" w:hAnsi="Times New Roman" w:cs="Times New Roman"/>
          <w:sz w:val="28"/>
          <w:szCs w:val="28"/>
        </w:rPr>
        <w:t xml:space="preserve"> подобраны пособия и игры на словоизменение и словообразование, на предложные конструкции, пособия для формирования фразы.</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в зоне формирования лексической стороны речи подобраны предметные картинки  на разные лексические темы; картинки для формирования и расширения определений, предметного и глагольного словаря и т.д.  </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зона развития связной речи включает игры и пособия, формирующие у детей умение строить собственное высказывание, наборы предметных и сюжетных картинок для составления разных видов рассказов, наборы текстов для пересказов.</w:t>
      </w:r>
    </w:p>
    <w:p w:rsidR="00A2093E" w:rsidRPr="00D73AAA" w:rsidRDefault="00A2093E"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зона формирования слоговой структуры слова содержит наборы предметных картинок и картотека "Типы слоговой структуры слова" и т.д.</w:t>
      </w:r>
    </w:p>
    <w:p w:rsidR="00A2093E" w:rsidRPr="00D73AAA" w:rsidRDefault="00A2093E" w:rsidP="00D73AAA">
      <w:pPr>
        <w:spacing w:after="0"/>
        <w:ind w:firstLine="708"/>
        <w:jc w:val="both"/>
        <w:rPr>
          <w:rFonts w:ascii="Times New Roman" w:hAnsi="Times New Roman" w:cs="Times New Roman"/>
          <w:sz w:val="28"/>
          <w:szCs w:val="28"/>
          <w:lang w:val="sah-RU"/>
        </w:rPr>
      </w:pPr>
      <w:r w:rsidRPr="00D73AAA">
        <w:rPr>
          <w:rFonts w:ascii="Times New Roman" w:hAnsi="Times New Roman" w:cs="Times New Roman"/>
          <w:sz w:val="28"/>
          <w:szCs w:val="28"/>
          <w:lang w:val="sah-RU"/>
        </w:rPr>
        <w:t xml:space="preserve"> Картотета кабинета насчитывает более 1200 развивающих упражнений различной направленности, имеется около </w:t>
      </w:r>
      <w:r w:rsidR="007E24C2" w:rsidRPr="00D73AAA">
        <w:rPr>
          <w:rFonts w:ascii="Times New Roman" w:hAnsi="Times New Roman" w:cs="Times New Roman"/>
          <w:sz w:val="28"/>
          <w:szCs w:val="28"/>
          <w:lang w:val="sah-RU"/>
        </w:rPr>
        <w:t>50 аудиокниг, рассказов, стихов, более 20 настольных игр.</w:t>
      </w:r>
      <w:r w:rsidRPr="00D73AAA">
        <w:rPr>
          <w:rFonts w:ascii="Times New Roman" w:hAnsi="Times New Roman" w:cs="Times New Roman"/>
          <w:sz w:val="28"/>
          <w:szCs w:val="28"/>
          <w:lang w:val="sah-RU"/>
        </w:rPr>
        <w:t xml:space="preserve"> Библиотека педагога насчитывает около 70 книг и 80 электронных книг, пособий, методических материалов. </w:t>
      </w:r>
    </w:p>
    <w:p w:rsidR="00C4602D" w:rsidRPr="00D73AAA" w:rsidRDefault="00C4602D" w:rsidP="00D73AAA">
      <w:pPr>
        <w:spacing w:after="0"/>
        <w:ind w:firstLine="708"/>
        <w:jc w:val="both"/>
        <w:rPr>
          <w:rFonts w:ascii="Times New Roman" w:hAnsi="Times New Roman" w:cs="Times New Roman"/>
          <w:sz w:val="28"/>
          <w:szCs w:val="28"/>
        </w:rPr>
      </w:pPr>
      <w:r w:rsidRPr="00D73AAA">
        <w:rPr>
          <w:rFonts w:ascii="Times New Roman" w:hAnsi="Times New Roman" w:cs="Times New Roman"/>
          <w:sz w:val="28"/>
          <w:szCs w:val="28"/>
        </w:rPr>
        <w:t>Формы контроля</w:t>
      </w:r>
      <w:r w:rsidR="007E24C2" w:rsidRPr="00D73AAA">
        <w:rPr>
          <w:rFonts w:ascii="Times New Roman" w:hAnsi="Times New Roman" w:cs="Times New Roman"/>
          <w:sz w:val="28"/>
          <w:szCs w:val="28"/>
        </w:rPr>
        <w:t xml:space="preserve"> осуществляются:</w:t>
      </w:r>
    </w:p>
    <w:p w:rsidR="00C4602D" w:rsidRPr="00D73AAA" w:rsidRDefault="00C4602D"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1) начальный (сентябрь); 2) текущий (в течение всего учебного года); 3) промежуточный (январь); 4) итоговый контроль (май). </w:t>
      </w:r>
    </w:p>
    <w:p w:rsidR="00C4602D" w:rsidRPr="00D73AAA" w:rsidRDefault="007E24C2" w:rsidP="00D73AAA">
      <w:pPr>
        <w:spacing w:after="0"/>
        <w:ind w:firstLine="708"/>
        <w:jc w:val="both"/>
        <w:rPr>
          <w:rFonts w:ascii="Times New Roman" w:hAnsi="Times New Roman" w:cs="Times New Roman"/>
          <w:bCs/>
          <w:i/>
          <w:sz w:val="28"/>
          <w:szCs w:val="28"/>
          <w:u w:val="single"/>
        </w:rPr>
      </w:pPr>
      <w:r w:rsidRPr="00D73AAA">
        <w:rPr>
          <w:rFonts w:ascii="Times New Roman" w:hAnsi="Times New Roman" w:cs="Times New Roman"/>
          <w:bCs/>
          <w:sz w:val="28"/>
          <w:szCs w:val="28"/>
        </w:rPr>
        <w:t>Критериями оценки выбраны</w:t>
      </w:r>
      <w:r w:rsidR="00670A19" w:rsidRPr="00D73AAA">
        <w:rPr>
          <w:rFonts w:ascii="Times New Roman" w:hAnsi="Times New Roman" w:cs="Times New Roman"/>
          <w:bCs/>
          <w:i/>
          <w:sz w:val="28"/>
          <w:szCs w:val="28"/>
        </w:rPr>
        <w:t>:</w:t>
      </w:r>
    </w:p>
    <w:p w:rsidR="00C4602D" w:rsidRPr="00D73AAA" w:rsidRDefault="00C4602D" w:rsidP="00D73AAA">
      <w:pPr>
        <w:spacing w:after="0"/>
        <w:jc w:val="both"/>
        <w:rPr>
          <w:rFonts w:ascii="Times New Roman" w:hAnsi="Times New Roman" w:cs="Times New Roman"/>
          <w:b/>
          <w:bCs/>
          <w:color w:val="404040"/>
          <w:sz w:val="28"/>
          <w:szCs w:val="28"/>
        </w:rPr>
      </w:pPr>
      <w:r w:rsidRPr="00D73AAA">
        <w:rPr>
          <w:rFonts w:ascii="Times New Roman" w:hAnsi="Times New Roman" w:cs="Times New Roman"/>
          <w:bCs/>
          <w:sz w:val="28"/>
          <w:szCs w:val="28"/>
        </w:rPr>
        <w:t>1. Уровень речевого развития:</w:t>
      </w:r>
      <w:r w:rsidRPr="00D73AAA">
        <w:rPr>
          <w:rFonts w:ascii="Times New Roman" w:hAnsi="Times New Roman" w:cs="Times New Roman"/>
          <w:b/>
          <w:bCs/>
          <w:color w:val="404040"/>
          <w:sz w:val="28"/>
          <w:szCs w:val="28"/>
        </w:rPr>
        <w:t xml:space="preserve">                                                                                          </w:t>
      </w:r>
    </w:p>
    <w:p w:rsidR="00C4602D" w:rsidRPr="00D73AAA" w:rsidRDefault="00C4602D" w:rsidP="00D73AAA">
      <w:pPr>
        <w:pStyle w:val="af"/>
        <w:numPr>
          <w:ilvl w:val="0"/>
          <w:numId w:val="6"/>
        </w:numPr>
        <w:spacing w:after="0"/>
        <w:ind w:left="0" w:firstLine="0"/>
        <w:jc w:val="both"/>
        <w:rPr>
          <w:rFonts w:ascii="Times New Roman" w:hAnsi="Times New Roman"/>
          <w:sz w:val="28"/>
          <w:szCs w:val="28"/>
        </w:rPr>
      </w:pPr>
      <w:r w:rsidRPr="00D73AAA">
        <w:rPr>
          <w:rFonts w:ascii="Times New Roman" w:hAnsi="Times New Roman"/>
          <w:sz w:val="28"/>
          <w:szCs w:val="28"/>
        </w:rPr>
        <w:t>Обследование артикуляционного аппарата</w:t>
      </w:r>
      <w:r w:rsidRPr="00D73AAA">
        <w:rPr>
          <w:rFonts w:ascii="Times New Roman" w:hAnsi="Times New Roman"/>
          <w:bCs/>
          <w:sz w:val="28"/>
          <w:szCs w:val="28"/>
        </w:rPr>
        <w:t xml:space="preserve"> и </w:t>
      </w:r>
      <w:r w:rsidRPr="00D73AAA">
        <w:rPr>
          <w:rFonts w:ascii="Times New Roman" w:hAnsi="Times New Roman"/>
          <w:sz w:val="28"/>
          <w:szCs w:val="28"/>
        </w:rPr>
        <w:t>звуковой стороны речи.</w:t>
      </w:r>
    </w:p>
    <w:p w:rsidR="00C4602D" w:rsidRPr="00D73AAA" w:rsidRDefault="00C4602D" w:rsidP="00D73AAA">
      <w:pPr>
        <w:pStyle w:val="af"/>
        <w:numPr>
          <w:ilvl w:val="0"/>
          <w:numId w:val="6"/>
        </w:numPr>
        <w:spacing w:after="0"/>
        <w:ind w:left="0" w:firstLine="0"/>
        <w:jc w:val="both"/>
        <w:rPr>
          <w:rFonts w:ascii="Times New Roman" w:hAnsi="Times New Roman"/>
          <w:sz w:val="28"/>
          <w:szCs w:val="28"/>
        </w:rPr>
      </w:pPr>
      <w:r w:rsidRPr="00D73AAA">
        <w:rPr>
          <w:rFonts w:ascii="Times New Roman" w:hAnsi="Times New Roman"/>
          <w:sz w:val="28"/>
          <w:szCs w:val="28"/>
        </w:rPr>
        <w:t xml:space="preserve">Обследование фонематического слуха. </w:t>
      </w:r>
    </w:p>
    <w:p w:rsidR="00C4602D" w:rsidRPr="00D73AAA" w:rsidRDefault="00C4602D" w:rsidP="00D73AAA">
      <w:pPr>
        <w:pStyle w:val="af"/>
        <w:numPr>
          <w:ilvl w:val="0"/>
          <w:numId w:val="6"/>
        </w:numPr>
        <w:tabs>
          <w:tab w:val="left" w:pos="0"/>
        </w:tabs>
        <w:spacing w:after="0"/>
        <w:ind w:left="0" w:firstLine="0"/>
        <w:jc w:val="both"/>
        <w:rPr>
          <w:rFonts w:ascii="Times New Roman" w:hAnsi="Times New Roman"/>
          <w:sz w:val="28"/>
          <w:szCs w:val="28"/>
        </w:rPr>
      </w:pPr>
      <w:r w:rsidRPr="00D73AAA">
        <w:rPr>
          <w:rFonts w:ascii="Times New Roman" w:hAnsi="Times New Roman"/>
          <w:sz w:val="28"/>
          <w:szCs w:val="28"/>
        </w:rPr>
        <w:t>Обследование лексического строя речи.</w:t>
      </w:r>
    </w:p>
    <w:p w:rsidR="00C4602D" w:rsidRPr="00D73AAA" w:rsidRDefault="00C4602D" w:rsidP="00D73AAA">
      <w:pPr>
        <w:pStyle w:val="af"/>
        <w:numPr>
          <w:ilvl w:val="0"/>
          <w:numId w:val="6"/>
        </w:numPr>
        <w:tabs>
          <w:tab w:val="left" w:pos="0"/>
        </w:tabs>
        <w:spacing w:after="0"/>
        <w:ind w:left="0" w:firstLine="0"/>
        <w:jc w:val="both"/>
        <w:rPr>
          <w:rFonts w:ascii="Times New Roman" w:hAnsi="Times New Roman"/>
          <w:sz w:val="28"/>
          <w:szCs w:val="28"/>
        </w:rPr>
      </w:pPr>
      <w:r w:rsidRPr="00D73AAA">
        <w:rPr>
          <w:rFonts w:ascii="Times New Roman" w:hAnsi="Times New Roman"/>
          <w:sz w:val="28"/>
          <w:szCs w:val="28"/>
        </w:rPr>
        <w:t xml:space="preserve">Обследование грамматического строя. </w:t>
      </w:r>
    </w:p>
    <w:p w:rsidR="00770333" w:rsidRPr="00D73AAA" w:rsidRDefault="00770333" w:rsidP="00D73AAA">
      <w:pPr>
        <w:pStyle w:val="af"/>
        <w:numPr>
          <w:ilvl w:val="0"/>
          <w:numId w:val="6"/>
        </w:numPr>
        <w:tabs>
          <w:tab w:val="left" w:pos="0"/>
        </w:tabs>
        <w:spacing w:after="0"/>
        <w:ind w:left="0" w:firstLine="0"/>
        <w:jc w:val="both"/>
        <w:rPr>
          <w:rFonts w:ascii="Times New Roman" w:hAnsi="Times New Roman"/>
          <w:sz w:val="28"/>
          <w:szCs w:val="28"/>
        </w:rPr>
      </w:pPr>
      <w:r w:rsidRPr="00D73AAA">
        <w:rPr>
          <w:rFonts w:ascii="Times New Roman" w:hAnsi="Times New Roman"/>
          <w:sz w:val="28"/>
          <w:szCs w:val="28"/>
        </w:rPr>
        <w:t>Обследование мелкой и крупной моторики рук.</w:t>
      </w:r>
    </w:p>
    <w:p w:rsidR="00C4602D" w:rsidRPr="00D73AAA" w:rsidRDefault="00C4602D" w:rsidP="00D73AAA">
      <w:pPr>
        <w:pStyle w:val="af"/>
        <w:tabs>
          <w:tab w:val="left" w:pos="0"/>
        </w:tabs>
        <w:spacing w:after="0"/>
        <w:ind w:left="0"/>
        <w:jc w:val="both"/>
        <w:rPr>
          <w:rFonts w:ascii="Times New Roman" w:hAnsi="Times New Roman"/>
          <w:sz w:val="28"/>
          <w:szCs w:val="28"/>
        </w:rPr>
      </w:pPr>
      <w:r w:rsidRPr="00D73AAA">
        <w:rPr>
          <w:rFonts w:ascii="Times New Roman" w:hAnsi="Times New Roman"/>
          <w:sz w:val="28"/>
          <w:szCs w:val="28"/>
        </w:rPr>
        <w:t>2. Организационные умения и навыки.</w:t>
      </w:r>
    </w:p>
    <w:p w:rsidR="00C4602D" w:rsidRPr="00D73AAA" w:rsidRDefault="00C4602D" w:rsidP="00D73AAA">
      <w:pPr>
        <w:pStyle w:val="af"/>
        <w:tabs>
          <w:tab w:val="left" w:pos="0"/>
        </w:tabs>
        <w:spacing w:after="0"/>
        <w:ind w:left="0"/>
        <w:jc w:val="both"/>
        <w:rPr>
          <w:rFonts w:ascii="Times New Roman" w:hAnsi="Times New Roman"/>
          <w:sz w:val="28"/>
          <w:szCs w:val="28"/>
        </w:rPr>
      </w:pPr>
      <w:r w:rsidRPr="00D73AAA">
        <w:rPr>
          <w:rFonts w:ascii="Times New Roman" w:hAnsi="Times New Roman"/>
          <w:sz w:val="28"/>
          <w:szCs w:val="28"/>
        </w:rPr>
        <w:t>3. Интеллектуальные общеучебные умения.</w:t>
      </w:r>
    </w:p>
    <w:p w:rsidR="00C4602D" w:rsidRPr="00D73AAA" w:rsidRDefault="00C4602D" w:rsidP="00D73AAA">
      <w:pPr>
        <w:pStyle w:val="af"/>
        <w:tabs>
          <w:tab w:val="left" w:pos="0"/>
        </w:tabs>
        <w:spacing w:after="0"/>
        <w:ind w:left="0"/>
        <w:jc w:val="both"/>
        <w:rPr>
          <w:rFonts w:ascii="Times New Roman" w:hAnsi="Times New Roman"/>
          <w:sz w:val="28"/>
          <w:szCs w:val="28"/>
        </w:rPr>
      </w:pPr>
      <w:r w:rsidRPr="00D73AAA">
        <w:rPr>
          <w:rFonts w:ascii="Times New Roman" w:hAnsi="Times New Roman"/>
          <w:sz w:val="28"/>
          <w:szCs w:val="28"/>
        </w:rPr>
        <w:t>4. Коммуникативные умения.</w:t>
      </w:r>
    </w:p>
    <w:p w:rsidR="00C4602D" w:rsidRPr="00D73AAA" w:rsidRDefault="00C4602D" w:rsidP="00D73AAA">
      <w:pPr>
        <w:pStyle w:val="af"/>
        <w:tabs>
          <w:tab w:val="left" w:pos="0"/>
        </w:tabs>
        <w:spacing w:after="0"/>
        <w:ind w:left="0"/>
        <w:jc w:val="both"/>
        <w:rPr>
          <w:rFonts w:ascii="Times New Roman" w:hAnsi="Times New Roman"/>
          <w:sz w:val="28"/>
          <w:szCs w:val="28"/>
        </w:rPr>
      </w:pPr>
      <w:r w:rsidRPr="00D73AAA">
        <w:rPr>
          <w:rFonts w:ascii="Times New Roman" w:hAnsi="Times New Roman"/>
          <w:sz w:val="28"/>
          <w:szCs w:val="28"/>
        </w:rPr>
        <w:lastRenderedPageBreak/>
        <w:t>5. Навыки продуктивной творческой деятельности (креативность выполнения).</w:t>
      </w:r>
    </w:p>
    <w:p w:rsidR="00670A19" w:rsidRPr="00D73AAA" w:rsidRDefault="00C4602D" w:rsidP="00D73AAA">
      <w:pPr>
        <w:pStyle w:val="af"/>
        <w:tabs>
          <w:tab w:val="left" w:pos="0"/>
        </w:tabs>
        <w:spacing w:after="0"/>
        <w:ind w:left="0"/>
        <w:jc w:val="both"/>
        <w:rPr>
          <w:rFonts w:ascii="Times New Roman" w:hAnsi="Times New Roman"/>
          <w:sz w:val="28"/>
          <w:szCs w:val="28"/>
        </w:rPr>
      </w:pPr>
      <w:r w:rsidRPr="00D73AAA">
        <w:rPr>
          <w:rFonts w:ascii="Times New Roman" w:hAnsi="Times New Roman"/>
          <w:sz w:val="28"/>
          <w:szCs w:val="28"/>
        </w:rPr>
        <w:t>6. Достижения и участие в конкурсах  (викторинах, соревнованиях, олимпиадах, НПК и т.д.)</w:t>
      </w:r>
      <w:r w:rsidR="00670A19" w:rsidRPr="00D73AAA">
        <w:rPr>
          <w:rFonts w:ascii="Times New Roman" w:hAnsi="Times New Roman"/>
          <w:sz w:val="28"/>
          <w:szCs w:val="28"/>
        </w:rPr>
        <w:t xml:space="preserve">. </w:t>
      </w:r>
      <w:r w:rsidR="00262B8F" w:rsidRPr="00D73AAA">
        <w:rPr>
          <w:rFonts w:ascii="Times New Roman" w:hAnsi="Times New Roman"/>
          <w:sz w:val="28"/>
          <w:szCs w:val="28"/>
        </w:rPr>
        <w:t xml:space="preserve">В  таблице 3 представлены кратко три отслеживаемые критерия. </w:t>
      </w:r>
      <w:r w:rsidR="00670A19" w:rsidRPr="00D73AAA">
        <w:rPr>
          <w:rFonts w:ascii="Times New Roman" w:hAnsi="Times New Roman"/>
          <w:sz w:val="28"/>
          <w:szCs w:val="28"/>
        </w:rPr>
        <w:tab/>
      </w:r>
    </w:p>
    <w:p w:rsidR="009659FC" w:rsidRPr="00D73AAA" w:rsidRDefault="00B11A3D" w:rsidP="00D73AAA">
      <w:pPr>
        <w:spacing w:after="0"/>
        <w:ind w:firstLine="709"/>
        <w:jc w:val="both"/>
        <w:rPr>
          <w:rFonts w:ascii="Times New Roman" w:hAnsi="Times New Roman" w:cs="Times New Roman"/>
          <w:sz w:val="28"/>
          <w:szCs w:val="28"/>
          <w:lang w:val="sah-RU"/>
        </w:rPr>
      </w:pPr>
      <w:r w:rsidRPr="00D73AAA">
        <w:rPr>
          <w:rFonts w:ascii="Times New Roman" w:hAnsi="Times New Roman" w:cs="Times New Roman"/>
          <w:sz w:val="28"/>
          <w:szCs w:val="28"/>
          <w:lang w:val="sah-RU"/>
        </w:rPr>
        <w:t xml:space="preserve">Благодаря </w:t>
      </w:r>
      <w:r w:rsidR="005011FA" w:rsidRPr="00D73AAA">
        <w:rPr>
          <w:rFonts w:ascii="Times New Roman" w:hAnsi="Times New Roman" w:cs="Times New Roman"/>
          <w:sz w:val="28"/>
          <w:szCs w:val="28"/>
          <w:lang w:val="sah-RU"/>
        </w:rPr>
        <w:t xml:space="preserve">грамотной организации </w:t>
      </w:r>
      <w:r w:rsidR="00A34459" w:rsidRPr="00D73AAA">
        <w:rPr>
          <w:rFonts w:ascii="Times New Roman" w:hAnsi="Times New Roman" w:cs="Times New Roman"/>
          <w:sz w:val="28"/>
          <w:szCs w:val="28"/>
          <w:lang w:val="sah-RU"/>
        </w:rPr>
        <w:t>инклюзивного обучен</w:t>
      </w:r>
      <w:r w:rsidR="00FA5227" w:rsidRPr="00D73AAA">
        <w:rPr>
          <w:rFonts w:ascii="Times New Roman" w:hAnsi="Times New Roman" w:cs="Times New Roman"/>
          <w:sz w:val="28"/>
          <w:szCs w:val="28"/>
          <w:lang w:val="sah-RU"/>
        </w:rPr>
        <w:t>ия в дополнительном образовании через</w:t>
      </w:r>
      <w:r w:rsidR="00A34459" w:rsidRPr="00D73AAA">
        <w:rPr>
          <w:rFonts w:ascii="Times New Roman" w:hAnsi="Times New Roman" w:cs="Times New Roman"/>
          <w:sz w:val="28"/>
          <w:szCs w:val="28"/>
          <w:lang w:val="sah-RU"/>
        </w:rPr>
        <w:t xml:space="preserve"> создание пространства </w:t>
      </w:r>
      <w:r w:rsidR="005011FA" w:rsidRPr="00D73AAA">
        <w:rPr>
          <w:rFonts w:ascii="Times New Roman" w:hAnsi="Times New Roman" w:cs="Times New Roman"/>
          <w:sz w:val="28"/>
          <w:szCs w:val="28"/>
          <w:lang w:val="sah-RU"/>
        </w:rPr>
        <w:t>предметно-развивающей среды</w:t>
      </w:r>
      <w:r w:rsidR="00A34459" w:rsidRPr="00D73AAA">
        <w:rPr>
          <w:rFonts w:ascii="Times New Roman" w:hAnsi="Times New Roman" w:cs="Times New Roman"/>
          <w:sz w:val="28"/>
          <w:szCs w:val="28"/>
          <w:lang w:val="sah-RU"/>
        </w:rPr>
        <w:t xml:space="preserve"> -</w:t>
      </w:r>
      <w:r w:rsidR="005011FA" w:rsidRPr="00D73AAA">
        <w:rPr>
          <w:rFonts w:ascii="Times New Roman" w:hAnsi="Times New Roman" w:cs="Times New Roman"/>
          <w:sz w:val="28"/>
          <w:szCs w:val="28"/>
          <w:lang w:val="sah-RU"/>
        </w:rPr>
        <w:t xml:space="preserve"> </w:t>
      </w:r>
      <w:r w:rsidRPr="00D73AAA">
        <w:rPr>
          <w:rFonts w:ascii="Times New Roman" w:hAnsi="Times New Roman" w:cs="Times New Roman"/>
          <w:sz w:val="28"/>
          <w:szCs w:val="28"/>
          <w:lang w:val="sah-RU"/>
        </w:rPr>
        <w:t>качество и эффективность образовательного процесса улучшилось.  Количество выпускаемых воспитанников с положительной динамикой и выпускаемых с улучшением  увеличилось</w:t>
      </w:r>
      <w:r w:rsidR="00D95977" w:rsidRPr="00D73AAA">
        <w:rPr>
          <w:rFonts w:ascii="Times New Roman" w:hAnsi="Times New Roman" w:cs="Times New Roman"/>
          <w:sz w:val="28"/>
          <w:szCs w:val="28"/>
          <w:lang w:val="sah-RU"/>
        </w:rPr>
        <w:t xml:space="preserve"> (</w:t>
      </w:r>
      <w:r w:rsidR="00C4602D" w:rsidRPr="00D73AAA">
        <w:rPr>
          <w:rFonts w:ascii="Times New Roman" w:hAnsi="Times New Roman" w:cs="Times New Roman"/>
          <w:sz w:val="28"/>
          <w:szCs w:val="28"/>
          <w:lang w:val="sah-RU"/>
        </w:rPr>
        <w:t xml:space="preserve">таблица </w:t>
      </w:r>
      <w:r w:rsidR="009659FC" w:rsidRPr="00D73AAA">
        <w:rPr>
          <w:rFonts w:ascii="Times New Roman" w:hAnsi="Times New Roman" w:cs="Times New Roman"/>
          <w:sz w:val="28"/>
          <w:szCs w:val="28"/>
          <w:lang w:val="sah-RU"/>
        </w:rPr>
        <w:t>3</w:t>
      </w:r>
      <w:r w:rsidR="00D95977" w:rsidRPr="00D73AAA">
        <w:rPr>
          <w:rFonts w:ascii="Times New Roman" w:hAnsi="Times New Roman" w:cs="Times New Roman"/>
          <w:sz w:val="28"/>
          <w:szCs w:val="28"/>
          <w:lang w:val="sah-RU"/>
        </w:rPr>
        <w:t>).</w:t>
      </w:r>
    </w:p>
    <w:p w:rsidR="00785B60" w:rsidRPr="00D73AAA" w:rsidRDefault="00CA740D" w:rsidP="00D73AAA">
      <w:pPr>
        <w:spacing w:after="0"/>
        <w:ind w:firstLine="709"/>
        <w:jc w:val="center"/>
        <w:rPr>
          <w:rFonts w:ascii="Times New Roman" w:hAnsi="Times New Roman" w:cs="Times New Roman"/>
          <w:sz w:val="28"/>
          <w:szCs w:val="28"/>
          <w:lang w:val="sah-RU"/>
        </w:rPr>
      </w:pPr>
      <w:r w:rsidRPr="00D73AAA">
        <w:rPr>
          <w:rFonts w:ascii="Times New Roman" w:hAnsi="Times New Roman" w:cs="Times New Roman"/>
          <w:sz w:val="28"/>
          <w:szCs w:val="28"/>
          <w:lang w:val="sah-RU"/>
        </w:rPr>
        <w:t xml:space="preserve">Таблица результативности организации предметно-развивающей образовательной среды </w:t>
      </w:r>
      <w:r w:rsidR="00785B60" w:rsidRPr="00D73AAA">
        <w:rPr>
          <w:rFonts w:ascii="Times New Roman" w:hAnsi="Times New Roman" w:cs="Times New Roman"/>
          <w:sz w:val="28"/>
          <w:szCs w:val="28"/>
          <w:lang w:val="sah-RU"/>
        </w:rPr>
        <w:t>с соблюдением технологии инклюзивного обучения</w:t>
      </w:r>
    </w:p>
    <w:p w:rsidR="00F34096" w:rsidRPr="00D73AAA" w:rsidRDefault="00785B60" w:rsidP="00D73AAA">
      <w:pPr>
        <w:spacing w:after="0"/>
        <w:ind w:firstLine="709"/>
        <w:jc w:val="center"/>
        <w:rPr>
          <w:rFonts w:ascii="Times New Roman" w:hAnsi="Times New Roman" w:cs="Times New Roman"/>
          <w:sz w:val="28"/>
          <w:szCs w:val="28"/>
          <w:lang w:val="sah-RU"/>
        </w:rPr>
      </w:pPr>
      <w:r w:rsidRPr="00D73AAA">
        <w:rPr>
          <w:rFonts w:ascii="Times New Roman" w:hAnsi="Times New Roman" w:cs="Times New Roman"/>
          <w:sz w:val="28"/>
          <w:szCs w:val="28"/>
          <w:lang w:val="sah-RU"/>
        </w:rPr>
        <w:t>в кружке</w:t>
      </w:r>
      <w:r w:rsidR="00CA740D" w:rsidRPr="00D73AAA">
        <w:rPr>
          <w:rFonts w:ascii="Times New Roman" w:hAnsi="Times New Roman" w:cs="Times New Roman"/>
          <w:sz w:val="28"/>
          <w:szCs w:val="28"/>
          <w:lang w:val="sah-RU"/>
        </w:rPr>
        <w:t xml:space="preserve"> “Занимательная логопедия”</w:t>
      </w:r>
    </w:p>
    <w:p w:rsidR="009659FC" w:rsidRPr="00D73AAA" w:rsidRDefault="009659FC" w:rsidP="00D73AAA">
      <w:pPr>
        <w:spacing w:after="0"/>
        <w:ind w:firstLine="709"/>
        <w:jc w:val="right"/>
        <w:rPr>
          <w:rFonts w:ascii="Times New Roman" w:hAnsi="Times New Roman" w:cs="Times New Roman"/>
          <w:i/>
          <w:sz w:val="28"/>
          <w:szCs w:val="28"/>
          <w:lang w:val="sah-RU"/>
        </w:rPr>
      </w:pPr>
      <w:r w:rsidRPr="00D73AAA">
        <w:rPr>
          <w:rFonts w:ascii="Times New Roman" w:hAnsi="Times New Roman" w:cs="Times New Roman"/>
          <w:i/>
          <w:sz w:val="28"/>
          <w:szCs w:val="28"/>
          <w:lang w:val="sah-RU"/>
        </w:rPr>
        <w:t>Таблица 3</w:t>
      </w:r>
    </w:p>
    <w:p w:rsidR="003253F9" w:rsidRPr="00D73AAA" w:rsidRDefault="003253F9" w:rsidP="00D73AAA">
      <w:pPr>
        <w:pStyle w:val="ad"/>
        <w:spacing w:line="276" w:lineRule="auto"/>
        <w:ind w:firstLine="720"/>
        <w:jc w:val="both"/>
        <w:rPr>
          <w:i/>
          <w:szCs w:val="28"/>
        </w:rPr>
      </w:pPr>
      <w:r w:rsidRPr="00D73AAA">
        <w:rPr>
          <w:i/>
          <w:szCs w:val="28"/>
        </w:rPr>
        <w:t xml:space="preserve">В – высокий показатель, С – средний показатель, Н - низкий показатель.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397"/>
        <w:gridCol w:w="993"/>
        <w:gridCol w:w="991"/>
        <w:gridCol w:w="991"/>
        <w:gridCol w:w="852"/>
        <w:gridCol w:w="991"/>
        <w:gridCol w:w="909"/>
        <w:gridCol w:w="867"/>
        <w:gridCol w:w="848"/>
      </w:tblGrid>
      <w:tr w:rsidR="00F34096" w:rsidRPr="00D73AAA" w:rsidTr="00013F84">
        <w:tc>
          <w:tcPr>
            <w:tcW w:w="904" w:type="pct"/>
            <w:vMerge w:val="restart"/>
          </w:tcPr>
          <w:p w:rsidR="00F34096" w:rsidRPr="00D73AAA" w:rsidRDefault="00F34096" w:rsidP="00D73AAA">
            <w:pPr>
              <w:pStyle w:val="ad"/>
              <w:spacing w:line="276" w:lineRule="auto"/>
              <w:jc w:val="both"/>
              <w:rPr>
                <w:b/>
                <w:i/>
                <w:szCs w:val="28"/>
              </w:rPr>
            </w:pPr>
            <w:r w:rsidRPr="00D73AAA">
              <w:rPr>
                <w:b/>
                <w:i/>
                <w:szCs w:val="28"/>
              </w:rPr>
              <w:t>Критерии оценивания</w:t>
            </w:r>
          </w:p>
        </w:tc>
        <w:tc>
          <w:tcPr>
            <w:tcW w:w="207" w:type="pct"/>
            <w:vMerge w:val="restart"/>
          </w:tcPr>
          <w:p w:rsidR="00F34096" w:rsidRPr="00D73AAA" w:rsidRDefault="00F34096" w:rsidP="00D73AAA">
            <w:pPr>
              <w:pStyle w:val="ad"/>
              <w:spacing w:line="276" w:lineRule="auto"/>
              <w:jc w:val="both"/>
              <w:rPr>
                <w:b/>
                <w:i/>
                <w:szCs w:val="28"/>
              </w:rPr>
            </w:pPr>
            <w:r w:rsidRPr="00D73AAA">
              <w:rPr>
                <w:b/>
                <w:i/>
                <w:szCs w:val="28"/>
              </w:rPr>
              <w:t>Уровни</w:t>
            </w:r>
          </w:p>
        </w:tc>
        <w:tc>
          <w:tcPr>
            <w:tcW w:w="1037" w:type="pct"/>
            <w:gridSpan w:val="2"/>
            <w:shd w:val="clear" w:color="auto" w:fill="FBD4B4" w:themeFill="accent6" w:themeFillTint="66"/>
          </w:tcPr>
          <w:p w:rsidR="00F34096" w:rsidRPr="00D73AAA" w:rsidRDefault="00F34096" w:rsidP="00D73AAA">
            <w:pPr>
              <w:pStyle w:val="ad"/>
              <w:spacing w:line="276" w:lineRule="auto"/>
              <w:jc w:val="both"/>
              <w:rPr>
                <w:b/>
                <w:i/>
                <w:szCs w:val="28"/>
              </w:rPr>
            </w:pPr>
            <w:r w:rsidRPr="00D73AAA">
              <w:rPr>
                <w:b/>
                <w:i/>
                <w:szCs w:val="28"/>
              </w:rPr>
              <w:t>2017-18 уч.год</w:t>
            </w:r>
          </w:p>
        </w:tc>
        <w:tc>
          <w:tcPr>
            <w:tcW w:w="963" w:type="pct"/>
            <w:gridSpan w:val="2"/>
            <w:shd w:val="clear" w:color="auto" w:fill="E5B8B7"/>
          </w:tcPr>
          <w:p w:rsidR="00F34096" w:rsidRPr="00D73AAA" w:rsidRDefault="00F34096" w:rsidP="00D73AAA">
            <w:pPr>
              <w:pStyle w:val="ad"/>
              <w:spacing w:line="276" w:lineRule="auto"/>
              <w:jc w:val="both"/>
              <w:rPr>
                <w:b/>
                <w:i/>
                <w:szCs w:val="28"/>
              </w:rPr>
            </w:pPr>
            <w:r w:rsidRPr="00D73AAA">
              <w:rPr>
                <w:b/>
                <w:i/>
                <w:szCs w:val="28"/>
              </w:rPr>
              <w:t>2018-19 уч.год</w:t>
            </w:r>
          </w:p>
        </w:tc>
        <w:tc>
          <w:tcPr>
            <w:tcW w:w="993" w:type="pct"/>
            <w:gridSpan w:val="2"/>
            <w:shd w:val="clear" w:color="auto" w:fill="D6E3BC"/>
          </w:tcPr>
          <w:p w:rsidR="00F34096" w:rsidRPr="00D73AAA" w:rsidRDefault="00F34096" w:rsidP="00D73AAA">
            <w:pPr>
              <w:pStyle w:val="ad"/>
              <w:spacing w:line="276" w:lineRule="auto"/>
              <w:jc w:val="both"/>
              <w:rPr>
                <w:b/>
                <w:i/>
                <w:szCs w:val="28"/>
              </w:rPr>
            </w:pPr>
            <w:r w:rsidRPr="00D73AAA">
              <w:rPr>
                <w:b/>
                <w:i/>
                <w:szCs w:val="28"/>
              </w:rPr>
              <w:t>2019-20 уч.год</w:t>
            </w:r>
          </w:p>
        </w:tc>
        <w:tc>
          <w:tcPr>
            <w:tcW w:w="896" w:type="pct"/>
            <w:gridSpan w:val="2"/>
            <w:shd w:val="clear" w:color="auto" w:fill="8DB3E2"/>
          </w:tcPr>
          <w:p w:rsidR="00F34096" w:rsidRPr="00D73AAA" w:rsidRDefault="00F34096" w:rsidP="00D73AAA">
            <w:pPr>
              <w:pStyle w:val="ad"/>
              <w:spacing w:line="276" w:lineRule="auto"/>
              <w:jc w:val="both"/>
              <w:rPr>
                <w:b/>
                <w:i/>
                <w:szCs w:val="28"/>
              </w:rPr>
            </w:pPr>
            <w:r w:rsidRPr="00D73AAA">
              <w:rPr>
                <w:b/>
                <w:i/>
                <w:szCs w:val="28"/>
              </w:rPr>
              <w:t>2020-21 уч.год</w:t>
            </w:r>
          </w:p>
        </w:tc>
      </w:tr>
      <w:tr w:rsidR="00F34096" w:rsidRPr="00D73AAA" w:rsidTr="00013F84">
        <w:tc>
          <w:tcPr>
            <w:tcW w:w="904" w:type="pct"/>
            <w:vMerge/>
          </w:tcPr>
          <w:p w:rsidR="00F34096" w:rsidRPr="00D73AAA" w:rsidRDefault="00F34096" w:rsidP="00D73AAA">
            <w:pPr>
              <w:pStyle w:val="ad"/>
              <w:spacing w:line="276" w:lineRule="auto"/>
              <w:jc w:val="both"/>
              <w:rPr>
                <w:b/>
                <w:i/>
                <w:szCs w:val="28"/>
              </w:rPr>
            </w:pPr>
          </w:p>
        </w:tc>
        <w:tc>
          <w:tcPr>
            <w:tcW w:w="207" w:type="pct"/>
            <w:vMerge/>
          </w:tcPr>
          <w:p w:rsidR="00F34096" w:rsidRPr="00D73AAA" w:rsidRDefault="00F34096" w:rsidP="00D73AAA">
            <w:pPr>
              <w:pStyle w:val="ad"/>
              <w:spacing w:line="276" w:lineRule="auto"/>
              <w:jc w:val="both"/>
              <w:rPr>
                <w:b/>
                <w:i/>
                <w:szCs w:val="28"/>
              </w:rPr>
            </w:pPr>
          </w:p>
        </w:tc>
        <w:tc>
          <w:tcPr>
            <w:tcW w:w="1037" w:type="pct"/>
            <w:gridSpan w:val="2"/>
            <w:shd w:val="clear" w:color="auto" w:fill="FBD4B4" w:themeFill="accent6" w:themeFillTint="66"/>
          </w:tcPr>
          <w:p w:rsidR="00F34096" w:rsidRPr="00D73AAA" w:rsidRDefault="00F34096" w:rsidP="00D73AAA">
            <w:pPr>
              <w:pStyle w:val="ad"/>
              <w:spacing w:line="276" w:lineRule="auto"/>
              <w:jc w:val="both"/>
              <w:rPr>
                <w:i/>
                <w:szCs w:val="28"/>
              </w:rPr>
            </w:pPr>
            <w:r w:rsidRPr="00D73AAA">
              <w:rPr>
                <w:i/>
                <w:szCs w:val="28"/>
              </w:rPr>
              <w:t xml:space="preserve">Кол-во воспитанников </w:t>
            </w:r>
            <w:r w:rsidRPr="00D73AAA">
              <w:rPr>
                <w:b/>
                <w:i/>
                <w:szCs w:val="28"/>
              </w:rPr>
              <w:t>– 40</w:t>
            </w:r>
          </w:p>
        </w:tc>
        <w:tc>
          <w:tcPr>
            <w:tcW w:w="963" w:type="pct"/>
            <w:gridSpan w:val="2"/>
            <w:shd w:val="clear" w:color="auto" w:fill="E5B8B7"/>
          </w:tcPr>
          <w:p w:rsidR="00F34096" w:rsidRPr="00D73AAA" w:rsidRDefault="00F34096" w:rsidP="00D73AAA">
            <w:pPr>
              <w:pStyle w:val="ad"/>
              <w:spacing w:line="276" w:lineRule="auto"/>
              <w:jc w:val="both"/>
              <w:rPr>
                <w:b/>
                <w:i/>
                <w:szCs w:val="28"/>
              </w:rPr>
            </w:pPr>
            <w:r w:rsidRPr="00D73AAA">
              <w:rPr>
                <w:i/>
                <w:szCs w:val="28"/>
              </w:rPr>
              <w:t xml:space="preserve">Кол-во воспитанников </w:t>
            </w:r>
            <w:r w:rsidRPr="00D73AAA">
              <w:rPr>
                <w:b/>
                <w:i/>
                <w:szCs w:val="28"/>
              </w:rPr>
              <w:t>– 4</w:t>
            </w:r>
            <w:r w:rsidR="00DD097E" w:rsidRPr="00D73AAA">
              <w:rPr>
                <w:b/>
                <w:i/>
                <w:szCs w:val="28"/>
              </w:rPr>
              <w:t>7</w:t>
            </w:r>
          </w:p>
        </w:tc>
        <w:tc>
          <w:tcPr>
            <w:tcW w:w="993" w:type="pct"/>
            <w:gridSpan w:val="2"/>
            <w:shd w:val="clear" w:color="auto" w:fill="D6E3BC"/>
          </w:tcPr>
          <w:p w:rsidR="00F34096" w:rsidRPr="00D73AAA" w:rsidRDefault="00F34096" w:rsidP="00D73AAA">
            <w:pPr>
              <w:pStyle w:val="ad"/>
              <w:spacing w:line="276" w:lineRule="auto"/>
              <w:jc w:val="both"/>
              <w:rPr>
                <w:i/>
                <w:szCs w:val="28"/>
              </w:rPr>
            </w:pPr>
            <w:r w:rsidRPr="00D73AAA">
              <w:rPr>
                <w:i/>
                <w:szCs w:val="28"/>
              </w:rPr>
              <w:t xml:space="preserve">Кол-во воспитанников – </w:t>
            </w:r>
            <w:r w:rsidR="00DD097E" w:rsidRPr="00D73AAA">
              <w:rPr>
                <w:b/>
                <w:i/>
                <w:szCs w:val="28"/>
              </w:rPr>
              <w:t>48</w:t>
            </w:r>
          </w:p>
        </w:tc>
        <w:tc>
          <w:tcPr>
            <w:tcW w:w="896" w:type="pct"/>
            <w:gridSpan w:val="2"/>
            <w:shd w:val="clear" w:color="auto" w:fill="8DB3E2"/>
          </w:tcPr>
          <w:p w:rsidR="00F34096" w:rsidRPr="00D73AAA" w:rsidRDefault="00F34096" w:rsidP="00D73AAA">
            <w:pPr>
              <w:pStyle w:val="ad"/>
              <w:spacing w:line="276" w:lineRule="auto"/>
              <w:jc w:val="both"/>
              <w:rPr>
                <w:i/>
                <w:szCs w:val="28"/>
              </w:rPr>
            </w:pPr>
            <w:r w:rsidRPr="00D73AAA">
              <w:rPr>
                <w:i/>
                <w:szCs w:val="28"/>
              </w:rPr>
              <w:t xml:space="preserve">Кол-во воспитанников – </w:t>
            </w:r>
            <w:r w:rsidRPr="00D73AAA">
              <w:rPr>
                <w:b/>
                <w:i/>
                <w:szCs w:val="28"/>
              </w:rPr>
              <w:t>48</w:t>
            </w:r>
          </w:p>
        </w:tc>
      </w:tr>
      <w:tr w:rsidR="00013F84" w:rsidRPr="00D73AAA" w:rsidTr="00013F84">
        <w:tc>
          <w:tcPr>
            <w:tcW w:w="904" w:type="pct"/>
            <w:vMerge/>
          </w:tcPr>
          <w:p w:rsidR="00F34096" w:rsidRPr="00D73AAA" w:rsidRDefault="00F34096" w:rsidP="00D73AAA">
            <w:pPr>
              <w:pStyle w:val="ad"/>
              <w:spacing w:line="276" w:lineRule="auto"/>
              <w:jc w:val="both"/>
              <w:rPr>
                <w:b/>
                <w:i/>
                <w:szCs w:val="28"/>
              </w:rPr>
            </w:pPr>
          </w:p>
        </w:tc>
        <w:tc>
          <w:tcPr>
            <w:tcW w:w="207" w:type="pct"/>
            <w:vMerge/>
          </w:tcPr>
          <w:p w:rsidR="00F34096" w:rsidRPr="00D73AAA" w:rsidRDefault="00F34096" w:rsidP="00D73AAA">
            <w:pPr>
              <w:pStyle w:val="ad"/>
              <w:spacing w:line="276" w:lineRule="auto"/>
              <w:jc w:val="both"/>
              <w:rPr>
                <w:b/>
                <w:i/>
                <w:szCs w:val="28"/>
              </w:rPr>
            </w:pPr>
          </w:p>
        </w:tc>
        <w:tc>
          <w:tcPr>
            <w:tcW w:w="519" w:type="pct"/>
            <w:shd w:val="clear" w:color="auto" w:fill="FBD4B4" w:themeFill="accent6" w:themeFillTint="66"/>
          </w:tcPr>
          <w:p w:rsidR="00F34096" w:rsidRPr="00D73AAA" w:rsidRDefault="00F34096" w:rsidP="00D73AAA">
            <w:pPr>
              <w:pStyle w:val="ad"/>
              <w:spacing w:line="276" w:lineRule="auto"/>
              <w:jc w:val="both"/>
              <w:rPr>
                <w:i/>
                <w:szCs w:val="28"/>
              </w:rPr>
            </w:pPr>
            <w:r w:rsidRPr="00D73AAA">
              <w:rPr>
                <w:i/>
                <w:szCs w:val="28"/>
              </w:rPr>
              <w:t>В начале года</w:t>
            </w:r>
          </w:p>
        </w:tc>
        <w:tc>
          <w:tcPr>
            <w:tcW w:w="518" w:type="pct"/>
            <w:shd w:val="clear" w:color="auto" w:fill="FBD4B4" w:themeFill="accent6" w:themeFillTint="66"/>
          </w:tcPr>
          <w:p w:rsidR="00F34096" w:rsidRPr="00D73AAA" w:rsidRDefault="00F34096" w:rsidP="00D73AAA">
            <w:pPr>
              <w:pStyle w:val="ad"/>
              <w:spacing w:line="276" w:lineRule="auto"/>
              <w:jc w:val="both"/>
              <w:rPr>
                <w:i/>
                <w:szCs w:val="28"/>
              </w:rPr>
            </w:pPr>
            <w:r w:rsidRPr="00D73AAA">
              <w:rPr>
                <w:i/>
                <w:szCs w:val="28"/>
              </w:rPr>
              <w:t>В конце года</w:t>
            </w:r>
            <w:r w:rsidR="00C4602D" w:rsidRPr="00D73AAA">
              <w:rPr>
                <w:i/>
                <w:szCs w:val="28"/>
              </w:rPr>
              <w:t xml:space="preserve"> </w:t>
            </w:r>
          </w:p>
        </w:tc>
        <w:tc>
          <w:tcPr>
            <w:tcW w:w="518" w:type="pct"/>
            <w:shd w:val="clear" w:color="auto" w:fill="E5B8B7"/>
          </w:tcPr>
          <w:p w:rsidR="00F34096" w:rsidRPr="00D73AAA" w:rsidRDefault="00F34096" w:rsidP="00D73AAA">
            <w:pPr>
              <w:pStyle w:val="ad"/>
              <w:spacing w:line="276" w:lineRule="auto"/>
              <w:jc w:val="both"/>
              <w:rPr>
                <w:i/>
                <w:szCs w:val="28"/>
              </w:rPr>
            </w:pPr>
            <w:r w:rsidRPr="00D73AAA">
              <w:rPr>
                <w:i/>
                <w:szCs w:val="28"/>
              </w:rPr>
              <w:t>В начале года</w:t>
            </w:r>
          </w:p>
        </w:tc>
        <w:tc>
          <w:tcPr>
            <w:tcW w:w="445" w:type="pct"/>
            <w:shd w:val="clear" w:color="auto" w:fill="E5B8B7"/>
          </w:tcPr>
          <w:p w:rsidR="00F34096" w:rsidRPr="00D73AAA" w:rsidRDefault="00F34096" w:rsidP="00D73AAA">
            <w:pPr>
              <w:pStyle w:val="ad"/>
              <w:spacing w:line="276" w:lineRule="auto"/>
              <w:jc w:val="both"/>
              <w:rPr>
                <w:i/>
                <w:szCs w:val="28"/>
              </w:rPr>
            </w:pPr>
            <w:r w:rsidRPr="00D73AAA">
              <w:rPr>
                <w:i/>
                <w:szCs w:val="28"/>
              </w:rPr>
              <w:t>В конце года</w:t>
            </w:r>
          </w:p>
        </w:tc>
        <w:tc>
          <w:tcPr>
            <w:tcW w:w="518" w:type="pct"/>
            <w:shd w:val="clear" w:color="auto" w:fill="D6E3BC"/>
          </w:tcPr>
          <w:p w:rsidR="00F34096" w:rsidRPr="00D73AAA" w:rsidRDefault="00F34096" w:rsidP="00D73AAA">
            <w:pPr>
              <w:pStyle w:val="ad"/>
              <w:spacing w:line="276" w:lineRule="auto"/>
              <w:jc w:val="both"/>
              <w:rPr>
                <w:i/>
                <w:szCs w:val="28"/>
              </w:rPr>
            </w:pPr>
            <w:r w:rsidRPr="00D73AAA">
              <w:rPr>
                <w:i/>
                <w:szCs w:val="28"/>
              </w:rPr>
              <w:t>В начале года</w:t>
            </w:r>
          </w:p>
        </w:tc>
        <w:tc>
          <w:tcPr>
            <w:tcW w:w="475" w:type="pct"/>
            <w:shd w:val="clear" w:color="auto" w:fill="D6E3BC"/>
          </w:tcPr>
          <w:p w:rsidR="00F34096" w:rsidRPr="00D73AAA" w:rsidRDefault="00F34096" w:rsidP="00D73AAA">
            <w:pPr>
              <w:pStyle w:val="ad"/>
              <w:spacing w:line="276" w:lineRule="auto"/>
              <w:jc w:val="both"/>
              <w:rPr>
                <w:i/>
                <w:szCs w:val="28"/>
              </w:rPr>
            </w:pPr>
            <w:r w:rsidRPr="00D73AAA">
              <w:rPr>
                <w:i/>
                <w:szCs w:val="28"/>
              </w:rPr>
              <w:t>В конце года</w:t>
            </w:r>
          </w:p>
        </w:tc>
        <w:tc>
          <w:tcPr>
            <w:tcW w:w="453" w:type="pct"/>
            <w:shd w:val="clear" w:color="auto" w:fill="8DB3E2"/>
          </w:tcPr>
          <w:p w:rsidR="00F34096" w:rsidRPr="00D73AAA" w:rsidRDefault="00F34096" w:rsidP="00D73AAA">
            <w:pPr>
              <w:pStyle w:val="ad"/>
              <w:spacing w:line="276" w:lineRule="auto"/>
              <w:jc w:val="both"/>
              <w:rPr>
                <w:i/>
                <w:szCs w:val="28"/>
              </w:rPr>
            </w:pPr>
            <w:r w:rsidRPr="00D73AAA">
              <w:rPr>
                <w:i/>
                <w:szCs w:val="28"/>
              </w:rPr>
              <w:t>В начале года</w:t>
            </w:r>
          </w:p>
        </w:tc>
        <w:tc>
          <w:tcPr>
            <w:tcW w:w="443" w:type="pct"/>
            <w:shd w:val="clear" w:color="auto" w:fill="8DB3E2"/>
          </w:tcPr>
          <w:p w:rsidR="00F34096" w:rsidRPr="00D73AAA" w:rsidRDefault="00F34096" w:rsidP="00D73AAA">
            <w:pPr>
              <w:pStyle w:val="ad"/>
              <w:spacing w:line="276" w:lineRule="auto"/>
              <w:jc w:val="both"/>
              <w:rPr>
                <w:i/>
                <w:szCs w:val="28"/>
              </w:rPr>
            </w:pPr>
            <w:r w:rsidRPr="00D73AAA">
              <w:rPr>
                <w:i/>
                <w:szCs w:val="28"/>
              </w:rPr>
              <w:t>В конце года</w:t>
            </w:r>
          </w:p>
        </w:tc>
      </w:tr>
      <w:tr w:rsidR="00013F84" w:rsidRPr="00D73AAA" w:rsidTr="00013F84">
        <w:trPr>
          <w:trHeight w:val="232"/>
        </w:trPr>
        <w:tc>
          <w:tcPr>
            <w:tcW w:w="904" w:type="pct"/>
            <w:vMerge w:val="restart"/>
          </w:tcPr>
          <w:p w:rsidR="00F34096" w:rsidRPr="00D73AAA" w:rsidRDefault="00F34096" w:rsidP="00D73AAA">
            <w:pPr>
              <w:pStyle w:val="ad"/>
              <w:spacing w:line="276" w:lineRule="auto"/>
              <w:jc w:val="both"/>
              <w:rPr>
                <w:szCs w:val="28"/>
              </w:rPr>
            </w:pPr>
            <w:r w:rsidRPr="00D73AAA">
              <w:rPr>
                <w:szCs w:val="28"/>
              </w:rPr>
              <w:t>Уровень речевого развития</w:t>
            </w:r>
          </w:p>
        </w:tc>
        <w:tc>
          <w:tcPr>
            <w:tcW w:w="207" w:type="pct"/>
          </w:tcPr>
          <w:p w:rsidR="00F34096" w:rsidRPr="00D73AAA" w:rsidRDefault="00F34096" w:rsidP="00D73AAA">
            <w:pPr>
              <w:pStyle w:val="ad"/>
              <w:spacing w:line="276" w:lineRule="auto"/>
              <w:jc w:val="both"/>
              <w:rPr>
                <w:szCs w:val="28"/>
              </w:rPr>
            </w:pPr>
            <w:r w:rsidRPr="00D73AAA">
              <w:rPr>
                <w:szCs w:val="28"/>
              </w:rPr>
              <w:t>В</w:t>
            </w:r>
          </w:p>
        </w:tc>
        <w:tc>
          <w:tcPr>
            <w:tcW w:w="519" w:type="pct"/>
            <w:shd w:val="clear" w:color="auto" w:fill="FBD4B4" w:themeFill="accent6" w:themeFillTint="66"/>
          </w:tcPr>
          <w:p w:rsidR="00F34096" w:rsidRPr="00D73AAA" w:rsidRDefault="00F34096" w:rsidP="00D73AAA">
            <w:pPr>
              <w:pStyle w:val="ad"/>
              <w:spacing w:line="276" w:lineRule="auto"/>
              <w:jc w:val="both"/>
              <w:rPr>
                <w:szCs w:val="28"/>
              </w:rPr>
            </w:pPr>
            <w:r w:rsidRPr="00D73AAA">
              <w:rPr>
                <w:szCs w:val="28"/>
              </w:rPr>
              <w:t>0</w:t>
            </w:r>
          </w:p>
        </w:tc>
        <w:tc>
          <w:tcPr>
            <w:tcW w:w="518" w:type="pct"/>
            <w:shd w:val="clear" w:color="auto" w:fill="FBD4B4" w:themeFill="accent6" w:themeFillTint="66"/>
          </w:tcPr>
          <w:p w:rsidR="00F34096" w:rsidRPr="00D73AAA" w:rsidRDefault="00F34096" w:rsidP="00D73AAA">
            <w:pPr>
              <w:pStyle w:val="ad"/>
              <w:spacing w:line="276" w:lineRule="auto"/>
              <w:jc w:val="both"/>
              <w:rPr>
                <w:b/>
                <w:szCs w:val="28"/>
              </w:rPr>
            </w:pPr>
            <w:r w:rsidRPr="00D73AAA">
              <w:rPr>
                <w:b/>
                <w:szCs w:val="28"/>
              </w:rPr>
              <w:t>15</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0</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20</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0</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27</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0</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30</w:t>
            </w:r>
          </w:p>
        </w:tc>
      </w:tr>
      <w:tr w:rsidR="00013F84" w:rsidRPr="00D73AAA" w:rsidTr="00013F84">
        <w:trPr>
          <w:trHeight w:val="230"/>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С</w:t>
            </w:r>
          </w:p>
        </w:tc>
        <w:tc>
          <w:tcPr>
            <w:tcW w:w="519" w:type="pct"/>
            <w:shd w:val="clear" w:color="auto" w:fill="FBD4B4" w:themeFill="accent6" w:themeFillTint="66"/>
          </w:tcPr>
          <w:p w:rsidR="00F34096" w:rsidRPr="00D73AAA" w:rsidRDefault="00F34096" w:rsidP="00D73AAA">
            <w:pPr>
              <w:pStyle w:val="ad"/>
              <w:spacing w:line="276" w:lineRule="auto"/>
              <w:jc w:val="both"/>
              <w:rPr>
                <w:szCs w:val="28"/>
              </w:rPr>
            </w:pPr>
            <w:r w:rsidRPr="00D73AAA">
              <w:rPr>
                <w:szCs w:val="28"/>
              </w:rPr>
              <w:t>9</w:t>
            </w:r>
          </w:p>
        </w:tc>
        <w:tc>
          <w:tcPr>
            <w:tcW w:w="518" w:type="pct"/>
            <w:shd w:val="clear" w:color="auto" w:fill="FBD4B4" w:themeFill="accent6" w:themeFillTint="66"/>
          </w:tcPr>
          <w:p w:rsidR="00F34096" w:rsidRPr="00D73AAA" w:rsidRDefault="00F34096" w:rsidP="00D73AAA">
            <w:pPr>
              <w:pStyle w:val="ad"/>
              <w:spacing w:line="276" w:lineRule="auto"/>
              <w:jc w:val="both"/>
              <w:rPr>
                <w:b/>
                <w:szCs w:val="28"/>
              </w:rPr>
            </w:pPr>
            <w:r w:rsidRPr="00D73AAA">
              <w:rPr>
                <w:b/>
                <w:szCs w:val="28"/>
              </w:rPr>
              <w:t>15</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10</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22</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9</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19</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8</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17</w:t>
            </w:r>
          </w:p>
        </w:tc>
      </w:tr>
      <w:tr w:rsidR="00013F84" w:rsidRPr="00D73AAA" w:rsidTr="00013F84">
        <w:trPr>
          <w:trHeight w:val="366"/>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Н</w:t>
            </w:r>
          </w:p>
        </w:tc>
        <w:tc>
          <w:tcPr>
            <w:tcW w:w="519" w:type="pct"/>
            <w:shd w:val="clear" w:color="auto" w:fill="FBD4B4" w:themeFill="accent6" w:themeFillTint="66"/>
          </w:tcPr>
          <w:p w:rsidR="00F34096" w:rsidRPr="00D73AAA" w:rsidRDefault="00F34096" w:rsidP="00D73AAA">
            <w:pPr>
              <w:pStyle w:val="ad"/>
              <w:spacing w:line="276" w:lineRule="auto"/>
              <w:jc w:val="both"/>
              <w:rPr>
                <w:szCs w:val="28"/>
              </w:rPr>
            </w:pPr>
            <w:r w:rsidRPr="00D73AAA">
              <w:rPr>
                <w:szCs w:val="28"/>
              </w:rPr>
              <w:t>31</w:t>
            </w:r>
          </w:p>
        </w:tc>
        <w:tc>
          <w:tcPr>
            <w:tcW w:w="518" w:type="pct"/>
            <w:shd w:val="clear" w:color="auto" w:fill="FBD4B4" w:themeFill="accent6" w:themeFillTint="66"/>
          </w:tcPr>
          <w:p w:rsidR="00F34096" w:rsidRPr="00D73AAA" w:rsidRDefault="00F34096" w:rsidP="00D73AAA">
            <w:pPr>
              <w:pStyle w:val="ad"/>
              <w:spacing w:line="276" w:lineRule="auto"/>
              <w:jc w:val="both"/>
              <w:rPr>
                <w:b/>
                <w:szCs w:val="28"/>
              </w:rPr>
            </w:pPr>
            <w:r w:rsidRPr="00D73AAA">
              <w:rPr>
                <w:b/>
                <w:szCs w:val="28"/>
              </w:rPr>
              <w:t>10</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37</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4</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39</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2</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40</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1</w:t>
            </w:r>
          </w:p>
        </w:tc>
      </w:tr>
      <w:tr w:rsidR="00013F84" w:rsidRPr="00D73AAA" w:rsidTr="00013F84">
        <w:trPr>
          <w:trHeight w:val="232"/>
        </w:trPr>
        <w:tc>
          <w:tcPr>
            <w:tcW w:w="904" w:type="pct"/>
            <w:vMerge w:val="restart"/>
          </w:tcPr>
          <w:p w:rsidR="00F34096" w:rsidRPr="00D73AAA" w:rsidRDefault="00F34096" w:rsidP="00D73AAA">
            <w:pPr>
              <w:pStyle w:val="ad"/>
              <w:spacing w:line="276" w:lineRule="auto"/>
              <w:jc w:val="both"/>
              <w:rPr>
                <w:szCs w:val="28"/>
              </w:rPr>
            </w:pPr>
            <w:r w:rsidRPr="00D73AAA">
              <w:rPr>
                <w:szCs w:val="28"/>
              </w:rPr>
              <w:t>Общеучебные умения и навыки</w:t>
            </w:r>
          </w:p>
        </w:tc>
        <w:tc>
          <w:tcPr>
            <w:tcW w:w="207" w:type="pct"/>
          </w:tcPr>
          <w:p w:rsidR="00F34096" w:rsidRPr="00D73AAA" w:rsidRDefault="00F34096" w:rsidP="00D73AAA">
            <w:pPr>
              <w:pStyle w:val="ad"/>
              <w:spacing w:line="276" w:lineRule="auto"/>
              <w:jc w:val="both"/>
              <w:rPr>
                <w:szCs w:val="28"/>
              </w:rPr>
            </w:pPr>
            <w:r w:rsidRPr="00D73AAA">
              <w:rPr>
                <w:szCs w:val="28"/>
              </w:rPr>
              <w:t>В</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3</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17</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3</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18</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1</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20</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2</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25</w:t>
            </w:r>
          </w:p>
        </w:tc>
      </w:tr>
      <w:tr w:rsidR="00013F84" w:rsidRPr="00D73AAA" w:rsidTr="00013F84">
        <w:trPr>
          <w:trHeight w:val="230"/>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С</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9</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11</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13</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19</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15</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20</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10</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17</w:t>
            </w:r>
          </w:p>
        </w:tc>
      </w:tr>
      <w:tr w:rsidR="00013F84" w:rsidRPr="00D73AAA" w:rsidTr="00013F84">
        <w:trPr>
          <w:trHeight w:val="230"/>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Н</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28</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12</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30</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9</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32</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8</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36</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6</w:t>
            </w:r>
          </w:p>
        </w:tc>
      </w:tr>
      <w:tr w:rsidR="00013F84" w:rsidRPr="00D73AAA" w:rsidTr="00013F84">
        <w:trPr>
          <w:trHeight w:val="187"/>
        </w:trPr>
        <w:tc>
          <w:tcPr>
            <w:tcW w:w="904" w:type="pct"/>
            <w:vMerge w:val="restart"/>
          </w:tcPr>
          <w:p w:rsidR="00F34096" w:rsidRPr="00D73AAA" w:rsidRDefault="00F34096" w:rsidP="00D73AAA">
            <w:pPr>
              <w:pStyle w:val="ad"/>
              <w:spacing w:line="276" w:lineRule="auto"/>
              <w:jc w:val="both"/>
              <w:rPr>
                <w:szCs w:val="28"/>
              </w:rPr>
            </w:pPr>
            <w:r w:rsidRPr="00D73AAA">
              <w:rPr>
                <w:szCs w:val="28"/>
              </w:rPr>
              <w:t>Навы</w:t>
            </w:r>
            <w:r w:rsidR="003253F9" w:rsidRPr="00D73AAA">
              <w:rPr>
                <w:szCs w:val="28"/>
              </w:rPr>
              <w:t>ки продуктивной творческой деятельнос</w:t>
            </w:r>
            <w:r w:rsidRPr="00D73AAA">
              <w:rPr>
                <w:szCs w:val="28"/>
              </w:rPr>
              <w:t xml:space="preserve">ти </w:t>
            </w:r>
          </w:p>
        </w:tc>
        <w:tc>
          <w:tcPr>
            <w:tcW w:w="207" w:type="pct"/>
          </w:tcPr>
          <w:p w:rsidR="00F34096" w:rsidRPr="00D73AAA" w:rsidRDefault="00F34096" w:rsidP="00D73AAA">
            <w:pPr>
              <w:pStyle w:val="ad"/>
              <w:spacing w:line="276" w:lineRule="auto"/>
              <w:jc w:val="both"/>
              <w:rPr>
                <w:szCs w:val="28"/>
              </w:rPr>
            </w:pPr>
            <w:r w:rsidRPr="00D73AAA">
              <w:rPr>
                <w:szCs w:val="28"/>
              </w:rPr>
              <w:t>В</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3</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8</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5</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10</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6</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15</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5</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20</w:t>
            </w:r>
          </w:p>
        </w:tc>
      </w:tr>
      <w:tr w:rsidR="00013F84" w:rsidRPr="00D73AAA" w:rsidTr="00013F84">
        <w:trPr>
          <w:trHeight w:val="192"/>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С</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20</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16</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12</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19</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8</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23</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10</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10</w:t>
            </w:r>
          </w:p>
        </w:tc>
      </w:tr>
      <w:tr w:rsidR="00013F84" w:rsidRPr="00D73AAA" w:rsidTr="00013F84">
        <w:trPr>
          <w:trHeight w:val="167"/>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Н</w:t>
            </w:r>
          </w:p>
        </w:tc>
        <w:tc>
          <w:tcPr>
            <w:tcW w:w="519" w:type="pct"/>
            <w:shd w:val="clear" w:color="auto" w:fill="FBD4B4" w:themeFill="accent6" w:themeFillTint="66"/>
          </w:tcPr>
          <w:p w:rsidR="00F34096" w:rsidRPr="00D73AAA" w:rsidRDefault="00DD097E" w:rsidP="00D73AAA">
            <w:pPr>
              <w:pStyle w:val="ad"/>
              <w:spacing w:line="276" w:lineRule="auto"/>
              <w:jc w:val="both"/>
              <w:rPr>
                <w:szCs w:val="28"/>
              </w:rPr>
            </w:pPr>
            <w:r w:rsidRPr="00D73AAA">
              <w:rPr>
                <w:szCs w:val="28"/>
              </w:rPr>
              <w:t>17</w:t>
            </w:r>
          </w:p>
        </w:tc>
        <w:tc>
          <w:tcPr>
            <w:tcW w:w="518" w:type="pct"/>
            <w:shd w:val="clear" w:color="auto" w:fill="FBD4B4" w:themeFill="accent6" w:themeFillTint="66"/>
          </w:tcPr>
          <w:p w:rsidR="00F34096" w:rsidRPr="00D73AAA" w:rsidRDefault="00DD097E" w:rsidP="00D73AAA">
            <w:pPr>
              <w:pStyle w:val="ad"/>
              <w:spacing w:line="276" w:lineRule="auto"/>
              <w:jc w:val="both"/>
              <w:rPr>
                <w:b/>
                <w:szCs w:val="28"/>
              </w:rPr>
            </w:pPr>
            <w:r w:rsidRPr="00D73AAA">
              <w:rPr>
                <w:b/>
                <w:szCs w:val="28"/>
              </w:rPr>
              <w:t>16</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29</w:t>
            </w:r>
          </w:p>
        </w:tc>
        <w:tc>
          <w:tcPr>
            <w:tcW w:w="445" w:type="pct"/>
            <w:shd w:val="clear" w:color="auto" w:fill="E5B8B7"/>
          </w:tcPr>
          <w:p w:rsidR="00F34096" w:rsidRPr="00D73AAA" w:rsidRDefault="00F34096" w:rsidP="00D73AAA">
            <w:pPr>
              <w:pStyle w:val="ad"/>
              <w:spacing w:line="276" w:lineRule="auto"/>
              <w:jc w:val="both"/>
              <w:rPr>
                <w:b/>
                <w:szCs w:val="28"/>
              </w:rPr>
            </w:pPr>
            <w:r w:rsidRPr="00D73AAA">
              <w:rPr>
                <w:b/>
                <w:szCs w:val="28"/>
              </w:rPr>
              <w:t>17</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34</w:t>
            </w:r>
          </w:p>
        </w:tc>
        <w:tc>
          <w:tcPr>
            <w:tcW w:w="475" w:type="pct"/>
            <w:shd w:val="clear" w:color="auto" w:fill="D6E3BC"/>
          </w:tcPr>
          <w:p w:rsidR="00F34096" w:rsidRPr="00D73AAA" w:rsidRDefault="00F34096" w:rsidP="00D73AAA">
            <w:pPr>
              <w:pStyle w:val="ad"/>
              <w:spacing w:line="276" w:lineRule="auto"/>
              <w:jc w:val="both"/>
              <w:rPr>
                <w:b/>
                <w:szCs w:val="28"/>
              </w:rPr>
            </w:pPr>
            <w:r w:rsidRPr="00D73AAA">
              <w:rPr>
                <w:b/>
                <w:szCs w:val="28"/>
              </w:rPr>
              <w:t>10</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33</w:t>
            </w:r>
          </w:p>
        </w:tc>
        <w:tc>
          <w:tcPr>
            <w:tcW w:w="443" w:type="pct"/>
            <w:shd w:val="clear" w:color="auto" w:fill="8DB3E2"/>
          </w:tcPr>
          <w:p w:rsidR="00F34096" w:rsidRPr="00D73AAA" w:rsidRDefault="00F34096" w:rsidP="00D73AAA">
            <w:pPr>
              <w:pStyle w:val="ad"/>
              <w:spacing w:line="276" w:lineRule="auto"/>
              <w:jc w:val="both"/>
              <w:rPr>
                <w:b/>
                <w:szCs w:val="28"/>
              </w:rPr>
            </w:pPr>
            <w:r w:rsidRPr="00D73AAA">
              <w:rPr>
                <w:b/>
                <w:szCs w:val="28"/>
              </w:rPr>
              <w:t>5</w:t>
            </w:r>
          </w:p>
        </w:tc>
      </w:tr>
      <w:tr w:rsidR="00013F84" w:rsidRPr="00D73AAA" w:rsidTr="00013F84">
        <w:trPr>
          <w:trHeight w:val="501"/>
        </w:trPr>
        <w:tc>
          <w:tcPr>
            <w:tcW w:w="904" w:type="pct"/>
            <w:vMerge w:val="restart"/>
          </w:tcPr>
          <w:p w:rsidR="00F34096" w:rsidRPr="00D73AAA" w:rsidRDefault="00F34096" w:rsidP="00D73AAA">
            <w:pPr>
              <w:pStyle w:val="ad"/>
              <w:spacing w:line="276" w:lineRule="auto"/>
              <w:jc w:val="both"/>
              <w:rPr>
                <w:szCs w:val="28"/>
              </w:rPr>
            </w:pPr>
            <w:r w:rsidRPr="00D73AAA">
              <w:rPr>
                <w:szCs w:val="28"/>
              </w:rPr>
              <w:t xml:space="preserve">Достижение </w:t>
            </w:r>
            <w:r w:rsidRPr="00D73AAA">
              <w:rPr>
                <w:szCs w:val="28"/>
              </w:rPr>
              <w:lastRenderedPageBreak/>
              <w:t>и участие в конкурсах  (викторинах, соревнованиях, олимпиадах, НПК и т.д.)</w:t>
            </w:r>
          </w:p>
        </w:tc>
        <w:tc>
          <w:tcPr>
            <w:tcW w:w="207" w:type="pct"/>
          </w:tcPr>
          <w:p w:rsidR="00F34096" w:rsidRPr="00D73AAA" w:rsidRDefault="00F34096" w:rsidP="00D73AAA">
            <w:pPr>
              <w:pStyle w:val="ad"/>
              <w:spacing w:line="276" w:lineRule="auto"/>
              <w:jc w:val="both"/>
              <w:rPr>
                <w:szCs w:val="28"/>
              </w:rPr>
            </w:pPr>
            <w:r w:rsidRPr="00D73AAA">
              <w:rPr>
                <w:szCs w:val="28"/>
              </w:rPr>
              <w:lastRenderedPageBreak/>
              <w:t>В</w:t>
            </w:r>
          </w:p>
        </w:tc>
        <w:tc>
          <w:tcPr>
            <w:tcW w:w="519"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0</w:t>
            </w:r>
          </w:p>
        </w:tc>
        <w:tc>
          <w:tcPr>
            <w:tcW w:w="518"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4</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0</w:t>
            </w:r>
          </w:p>
        </w:tc>
        <w:tc>
          <w:tcPr>
            <w:tcW w:w="445" w:type="pct"/>
            <w:shd w:val="clear" w:color="auto" w:fill="E5B8B7"/>
          </w:tcPr>
          <w:p w:rsidR="00F34096" w:rsidRPr="00D73AAA" w:rsidRDefault="00F34096" w:rsidP="00D73AAA">
            <w:pPr>
              <w:pStyle w:val="ad"/>
              <w:spacing w:line="276" w:lineRule="auto"/>
              <w:jc w:val="both"/>
              <w:rPr>
                <w:szCs w:val="28"/>
              </w:rPr>
            </w:pPr>
            <w:r w:rsidRPr="00D73AAA">
              <w:rPr>
                <w:szCs w:val="28"/>
              </w:rPr>
              <w:t>4</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0</w:t>
            </w:r>
          </w:p>
        </w:tc>
        <w:tc>
          <w:tcPr>
            <w:tcW w:w="475" w:type="pct"/>
            <w:shd w:val="clear" w:color="auto" w:fill="D6E3BC"/>
          </w:tcPr>
          <w:p w:rsidR="00F34096" w:rsidRPr="00D73AAA" w:rsidRDefault="00F34096" w:rsidP="00D73AAA">
            <w:pPr>
              <w:pStyle w:val="ad"/>
              <w:spacing w:line="276" w:lineRule="auto"/>
              <w:jc w:val="both"/>
              <w:rPr>
                <w:szCs w:val="28"/>
              </w:rPr>
            </w:pPr>
            <w:r w:rsidRPr="00D73AAA">
              <w:rPr>
                <w:szCs w:val="28"/>
              </w:rPr>
              <w:t>8</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0</w:t>
            </w:r>
          </w:p>
        </w:tc>
        <w:tc>
          <w:tcPr>
            <w:tcW w:w="443" w:type="pct"/>
            <w:shd w:val="clear" w:color="auto" w:fill="8DB3E2"/>
          </w:tcPr>
          <w:p w:rsidR="00F34096" w:rsidRPr="00D73AAA" w:rsidRDefault="00F34096" w:rsidP="00D73AAA">
            <w:pPr>
              <w:pStyle w:val="ad"/>
              <w:spacing w:line="276" w:lineRule="auto"/>
              <w:jc w:val="both"/>
              <w:rPr>
                <w:szCs w:val="28"/>
              </w:rPr>
            </w:pPr>
            <w:r w:rsidRPr="00D73AAA">
              <w:rPr>
                <w:szCs w:val="28"/>
              </w:rPr>
              <w:t>10</w:t>
            </w:r>
          </w:p>
        </w:tc>
      </w:tr>
      <w:tr w:rsidR="00013F84" w:rsidRPr="00D73AAA" w:rsidTr="00013F84">
        <w:trPr>
          <w:trHeight w:val="537"/>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С</w:t>
            </w:r>
          </w:p>
        </w:tc>
        <w:tc>
          <w:tcPr>
            <w:tcW w:w="519"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0</w:t>
            </w:r>
          </w:p>
        </w:tc>
        <w:tc>
          <w:tcPr>
            <w:tcW w:w="518"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25</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0</w:t>
            </w:r>
          </w:p>
        </w:tc>
        <w:tc>
          <w:tcPr>
            <w:tcW w:w="445" w:type="pct"/>
            <w:shd w:val="clear" w:color="auto" w:fill="E5B8B7"/>
          </w:tcPr>
          <w:p w:rsidR="00F34096" w:rsidRPr="00D73AAA" w:rsidRDefault="00F34096" w:rsidP="00D73AAA">
            <w:pPr>
              <w:pStyle w:val="ad"/>
              <w:spacing w:line="276" w:lineRule="auto"/>
              <w:jc w:val="both"/>
              <w:rPr>
                <w:szCs w:val="28"/>
              </w:rPr>
            </w:pPr>
            <w:r w:rsidRPr="00D73AAA">
              <w:rPr>
                <w:szCs w:val="28"/>
              </w:rPr>
              <w:t>32</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0</w:t>
            </w:r>
          </w:p>
        </w:tc>
        <w:tc>
          <w:tcPr>
            <w:tcW w:w="475" w:type="pct"/>
            <w:shd w:val="clear" w:color="auto" w:fill="D6E3BC"/>
          </w:tcPr>
          <w:p w:rsidR="00F34096" w:rsidRPr="00D73AAA" w:rsidRDefault="00F34096" w:rsidP="00D73AAA">
            <w:pPr>
              <w:pStyle w:val="ad"/>
              <w:spacing w:line="276" w:lineRule="auto"/>
              <w:jc w:val="both"/>
              <w:rPr>
                <w:szCs w:val="28"/>
              </w:rPr>
            </w:pPr>
            <w:r w:rsidRPr="00D73AAA">
              <w:rPr>
                <w:szCs w:val="28"/>
              </w:rPr>
              <w:t>35</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0</w:t>
            </w:r>
          </w:p>
        </w:tc>
        <w:tc>
          <w:tcPr>
            <w:tcW w:w="443" w:type="pct"/>
            <w:shd w:val="clear" w:color="auto" w:fill="8DB3E2"/>
          </w:tcPr>
          <w:p w:rsidR="00F34096" w:rsidRPr="00D73AAA" w:rsidRDefault="00F34096" w:rsidP="00D73AAA">
            <w:pPr>
              <w:pStyle w:val="ad"/>
              <w:spacing w:line="276" w:lineRule="auto"/>
              <w:jc w:val="both"/>
              <w:rPr>
                <w:szCs w:val="28"/>
              </w:rPr>
            </w:pPr>
            <w:r w:rsidRPr="00D73AAA">
              <w:rPr>
                <w:szCs w:val="28"/>
              </w:rPr>
              <w:t>38</w:t>
            </w:r>
          </w:p>
        </w:tc>
      </w:tr>
      <w:tr w:rsidR="00013F84" w:rsidRPr="00D73AAA" w:rsidTr="00013F84">
        <w:trPr>
          <w:trHeight w:val="238"/>
        </w:trPr>
        <w:tc>
          <w:tcPr>
            <w:tcW w:w="904" w:type="pct"/>
            <w:vMerge/>
          </w:tcPr>
          <w:p w:rsidR="00F34096" w:rsidRPr="00D73AAA" w:rsidRDefault="00F34096" w:rsidP="00D73AAA">
            <w:pPr>
              <w:pStyle w:val="ad"/>
              <w:spacing w:line="276" w:lineRule="auto"/>
              <w:jc w:val="both"/>
              <w:rPr>
                <w:szCs w:val="28"/>
              </w:rPr>
            </w:pPr>
          </w:p>
        </w:tc>
        <w:tc>
          <w:tcPr>
            <w:tcW w:w="207" w:type="pct"/>
          </w:tcPr>
          <w:p w:rsidR="00F34096" w:rsidRPr="00D73AAA" w:rsidRDefault="00F34096" w:rsidP="00D73AAA">
            <w:pPr>
              <w:pStyle w:val="ad"/>
              <w:spacing w:line="276" w:lineRule="auto"/>
              <w:jc w:val="both"/>
              <w:rPr>
                <w:szCs w:val="28"/>
              </w:rPr>
            </w:pPr>
            <w:r w:rsidRPr="00D73AAA">
              <w:rPr>
                <w:szCs w:val="28"/>
              </w:rPr>
              <w:t>Н</w:t>
            </w:r>
          </w:p>
        </w:tc>
        <w:tc>
          <w:tcPr>
            <w:tcW w:w="519"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0</w:t>
            </w:r>
          </w:p>
        </w:tc>
        <w:tc>
          <w:tcPr>
            <w:tcW w:w="518" w:type="pct"/>
            <w:shd w:val="clear" w:color="auto" w:fill="FBD4B4" w:themeFill="accent6" w:themeFillTint="66"/>
          </w:tcPr>
          <w:p w:rsidR="00F34096" w:rsidRPr="00D73AAA" w:rsidRDefault="00B8689C" w:rsidP="00D73AAA">
            <w:pPr>
              <w:pStyle w:val="ad"/>
              <w:spacing w:line="276" w:lineRule="auto"/>
              <w:jc w:val="both"/>
              <w:rPr>
                <w:szCs w:val="28"/>
              </w:rPr>
            </w:pPr>
            <w:r w:rsidRPr="00D73AAA">
              <w:rPr>
                <w:szCs w:val="28"/>
              </w:rPr>
              <w:t>15</w:t>
            </w:r>
          </w:p>
        </w:tc>
        <w:tc>
          <w:tcPr>
            <w:tcW w:w="518" w:type="pct"/>
            <w:shd w:val="clear" w:color="auto" w:fill="E5B8B7"/>
          </w:tcPr>
          <w:p w:rsidR="00F34096" w:rsidRPr="00D73AAA" w:rsidRDefault="00F34096" w:rsidP="00D73AAA">
            <w:pPr>
              <w:pStyle w:val="ad"/>
              <w:spacing w:line="276" w:lineRule="auto"/>
              <w:jc w:val="both"/>
              <w:rPr>
                <w:szCs w:val="28"/>
              </w:rPr>
            </w:pPr>
            <w:r w:rsidRPr="00D73AAA">
              <w:rPr>
                <w:szCs w:val="28"/>
              </w:rPr>
              <w:t>0</w:t>
            </w:r>
          </w:p>
        </w:tc>
        <w:tc>
          <w:tcPr>
            <w:tcW w:w="445" w:type="pct"/>
            <w:shd w:val="clear" w:color="auto" w:fill="E5B8B7"/>
          </w:tcPr>
          <w:p w:rsidR="00F34096" w:rsidRPr="00D73AAA" w:rsidRDefault="00F34096" w:rsidP="00D73AAA">
            <w:pPr>
              <w:pStyle w:val="ad"/>
              <w:spacing w:line="276" w:lineRule="auto"/>
              <w:jc w:val="both"/>
              <w:rPr>
                <w:szCs w:val="28"/>
              </w:rPr>
            </w:pPr>
            <w:r w:rsidRPr="00D73AAA">
              <w:rPr>
                <w:szCs w:val="28"/>
              </w:rPr>
              <w:t>10</w:t>
            </w:r>
          </w:p>
        </w:tc>
        <w:tc>
          <w:tcPr>
            <w:tcW w:w="518" w:type="pct"/>
            <w:shd w:val="clear" w:color="auto" w:fill="D6E3BC"/>
          </w:tcPr>
          <w:p w:rsidR="00F34096" w:rsidRPr="00D73AAA" w:rsidRDefault="00F34096" w:rsidP="00D73AAA">
            <w:pPr>
              <w:pStyle w:val="ad"/>
              <w:spacing w:line="276" w:lineRule="auto"/>
              <w:jc w:val="both"/>
              <w:rPr>
                <w:szCs w:val="28"/>
              </w:rPr>
            </w:pPr>
            <w:r w:rsidRPr="00D73AAA">
              <w:rPr>
                <w:szCs w:val="28"/>
              </w:rPr>
              <w:t>0</w:t>
            </w:r>
          </w:p>
        </w:tc>
        <w:tc>
          <w:tcPr>
            <w:tcW w:w="475" w:type="pct"/>
            <w:shd w:val="clear" w:color="auto" w:fill="D6E3BC"/>
          </w:tcPr>
          <w:p w:rsidR="00F34096" w:rsidRPr="00D73AAA" w:rsidRDefault="00F34096" w:rsidP="00D73AAA">
            <w:pPr>
              <w:pStyle w:val="ad"/>
              <w:spacing w:line="276" w:lineRule="auto"/>
              <w:jc w:val="both"/>
              <w:rPr>
                <w:szCs w:val="28"/>
              </w:rPr>
            </w:pPr>
            <w:r w:rsidRPr="00D73AAA">
              <w:rPr>
                <w:szCs w:val="28"/>
              </w:rPr>
              <w:t>5</w:t>
            </w:r>
          </w:p>
        </w:tc>
        <w:tc>
          <w:tcPr>
            <w:tcW w:w="453" w:type="pct"/>
            <w:shd w:val="clear" w:color="auto" w:fill="8DB3E2"/>
          </w:tcPr>
          <w:p w:rsidR="00F34096" w:rsidRPr="00D73AAA" w:rsidRDefault="00F34096" w:rsidP="00D73AAA">
            <w:pPr>
              <w:pStyle w:val="ad"/>
              <w:spacing w:line="276" w:lineRule="auto"/>
              <w:jc w:val="both"/>
              <w:rPr>
                <w:szCs w:val="28"/>
              </w:rPr>
            </w:pPr>
            <w:r w:rsidRPr="00D73AAA">
              <w:rPr>
                <w:szCs w:val="28"/>
              </w:rPr>
              <w:t>0</w:t>
            </w:r>
          </w:p>
        </w:tc>
        <w:tc>
          <w:tcPr>
            <w:tcW w:w="443" w:type="pct"/>
            <w:shd w:val="clear" w:color="auto" w:fill="8DB3E2"/>
          </w:tcPr>
          <w:p w:rsidR="00F34096" w:rsidRPr="00D73AAA" w:rsidRDefault="00F34096" w:rsidP="00D73AAA">
            <w:pPr>
              <w:pStyle w:val="ad"/>
              <w:spacing w:line="276" w:lineRule="auto"/>
              <w:jc w:val="both"/>
              <w:rPr>
                <w:szCs w:val="28"/>
              </w:rPr>
            </w:pPr>
            <w:r w:rsidRPr="00D73AAA">
              <w:rPr>
                <w:szCs w:val="28"/>
              </w:rPr>
              <w:t>0</w:t>
            </w:r>
          </w:p>
        </w:tc>
      </w:tr>
    </w:tbl>
    <w:p w:rsidR="00F34096" w:rsidRPr="00D73AAA" w:rsidRDefault="00F34096" w:rsidP="00D73AAA">
      <w:pPr>
        <w:spacing w:after="0"/>
        <w:ind w:firstLine="709"/>
        <w:jc w:val="both"/>
        <w:rPr>
          <w:rFonts w:ascii="Times New Roman" w:hAnsi="Times New Roman" w:cs="Times New Roman"/>
          <w:sz w:val="28"/>
          <w:szCs w:val="28"/>
          <w:lang w:val="sah-RU"/>
        </w:rPr>
      </w:pPr>
    </w:p>
    <w:p w:rsidR="00541FDE" w:rsidRPr="00D73AAA" w:rsidRDefault="00D95977" w:rsidP="00D73AAA">
      <w:pPr>
        <w:spacing w:after="0"/>
        <w:ind w:firstLine="709"/>
        <w:jc w:val="center"/>
        <w:rPr>
          <w:rFonts w:ascii="Times New Roman" w:hAnsi="Times New Roman" w:cs="Times New Roman"/>
          <w:i/>
          <w:sz w:val="28"/>
          <w:szCs w:val="28"/>
          <w:lang w:val="sah-RU"/>
        </w:rPr>
      </w:pPr>
      <w:r w:rsidRPr="00D73AAA">
        <w:rPr>
          <w:rFonts w:ascii="Times New Roman" w:hAnsi="Times New Roman" w:cs="Times New Roman"/>
          <w:i/>
          <w:sz w:val="28"/>
          <w:szCs w:val="28"/>
          <w:lang w:val="sah-RU"/>
        </w:rPr>
        <w:t xml:space="preserve">Диаграмма </w:t>
      </w:r>
      <w:r w:rsidR="00785B60" w:rsidRPr="00D73AAA">
        <w:rPr>
          <w:rFonts w:ascii="Times New Roman" w:hAnsi="Times New Roman" w:cs="Times New Roman"/>
          <w:i/>
          <w:sz w:val="28"/>
          <w:szCs w:val="28"/>
          <w:lang w:val="sah-RU"/>
        </w:rPr>
        <w:t>позитивной динамики результат</w:t>
      </w:r>
      <w:r w:rsidR="00541FDE" w:rsidRPr="00D73AAA">
        <w:rPr>
          <w:rFonts w:ascii="Times New Roman" w:hAnsi="Times New Roman" w:cs="Times New Roman"/>
          <w:i/>
          <w:sz w:val="28"/>
          <w:szCs w:val="28"/>
          <w:lang w:val="sah-RU"/>
        </w:rPr>
        <w:t>ов</w:t>
      </w:r>
      <w:r w:rsidR="00785B60" w:rsidRPr="00D73AAA">
        <w:rPr>
          <w:rFonts w:ascii="Times New Roman" w:hAnsi="Times New Roman" w:cs="Times New Roman"/>
          <w:i/>
          <w:sz w:val="28"/>
          <w:szCs w:val="28"/>
          <w:lang w:val="sah-RU"/>
        </w:rPr>
        <w:t xml:space="preserve"> организации</w:t>
      </w:r>
      <w:r w:rsidR="00541FDE" w:rsidRPr="00D73AAA">
        <w:rPr>
          <w:rFonts w:ascii="Times New Roman" w:hAnsi="Times New Roman" w:cs="Times New Roman"/>
          <w:sz w:val="28"/>
          <w:szCs w:val="28"/>
          <w:lang w:val="sah-RU"/>
        </w:rPr>
        <w:t xml:space="preserve"> </w:t>
      </w:r>
      <w:r w:rsidR="00541FDE" w:rsidRPr="00D73AAA">
        <w:rPr>
          <w:rFonts w:ascii="Times New Roman" w:hAnsi="Times New Roman" w:cs="Times New Roman"/>
          <w:i/>
          <w:sz w:val="28"/>
          <w:szCs w:val="28"/>
          <w:lang w:val="sah-RU"/>
        </w:rPr>
        <w:t>предметно-развивающей образовательной среды с соблюдением технологии инклюзивного обучения в кружке “Занимательная логопедия” (в процентах %)</w:t>
      </w:r>
    </w:p>
    <w:p w:rsidR="009659FC" w:rsidRPr="00D73AAA" w:rsidRDefault="009659FC" w:rsidP="00D73AAA">
      <w:pPr>
        <w:spacing w:after="0"/>
        <w:ind w:firstLine="708"/>
        <w:jc w:val="right"/>
        <w:rPr>
          <w:rFonts w:ascii="Times New Roman" w:hAnsi="Times New Roman" w:cs="Times New Roman"/>
          <w:i/>
          <w:sz w:val="28"/>
          <w:szCs w:val="28"/>
          <w:lang w:val="sah-RU"/>
        </w:rPr>
      </w:pPr>
      <w:r w:rsidRPr="00D73AAA">
        <w:rPr>
          <w:rFonts w:ascii="Times New Roman" w:hAnsi="Times New Roman" w:cs="Times New Roman"/>
          <w:i/>
          <w:sz w:val="28"/>
          <w:szCs w:val="28"/>
          <w:lang w:val="sah-RU"/>
        </w:rPr>
        <w:t>Диаграмма 1</w:t>
      </w:r>
    </w:p>
    <w:p w:rsidR="00D95977" w:rsidRPr="00D73AAA" w:rsidRDefault="00FA5227" w:rsidP="00D73AAA">
      <w:pPr>
        <w:spacing w:after="0"/>
        <w:ind w:firstLine="708"/>
        <w:jc w:val="both"/>
        <w:rPr>
          <w:rFonts w:ascii="Times New Roman" w:hAnsi="Times New Roman" w:cs="Times New Roman"/>
          <w:i/>
          <w:sz w:val="28"/>
          <w:szCs w:val="28"/>
          <w:lang w:val="sah-RU"/>
        </w:rPr>
      </w:pPr>
      <w:r w:rsidRPr="00D73AAA">
        <w:rPr>
          <w:rFonts w:ascii="Times New Roman" w:hAnsi="Times New Roman" w:cs="Times New Roman"/>
          <w:i/>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85B60" w:rsidRPr="00D73AAA">
        <w:rPr>
          <w:rFonts w:ascii="Times New Roman" w:hAnsi="Times New Roman" w:cs="Times New Roman"/>
          <w:i/>
          <w:sz w:val="28"/>
          <w:szCs w:val="28"/>
          <w:lang w:val="sah-RU"/>
        </w:rPr>
        <w:t xml:space="preserve"> </w:t>
      </w:r>
    </w:p>
    <w:p w:rsidR="00FA7893" w:rsidRPr="00D73AAA" w:rsidRDefault="00FA7893" w:rsidP="00D73AAA">
      <w:pPr>
        <w:spacing w:after="0"/>
        <w:jc w:val="both"/>
        <w:rPr>
          <w:rFonts w:ascii="Times New Roman" w:hAnsi="Times New Roman" w:cs="Times New Roman"/>
          <w:b/>
          <w:sz w:val="28"/>
          <w:szCs w:val="28"/>
        </w:rPr>
      </w:pPr>
      <w:r w:rsidRPr="00D73AAA">
        <w:rPr>
          <w:rFonts w:ascii="Times New Roman" w:hAnsi="Times New Roman" w:cs="Times New Roman"/>
          <w:sz w:val="28"/>
          <w:szCs w:val="28"/>
        </w:rPr>
        <w:tab/>
        <w:t xml:space="preserve">По </w:t>
      </w:r>
      <w:r w:rsidRPr="00D73AAA">
        <w:rPr>
          <w:rFonts w:ascii="Times New Roman" w:hAnsi="Times New Roman" w:cs="Times New Roman"/>
          <w:i/>
          <w:sz w:val="28"/>
          <w:szCs w:val="28"/>
        </w:rPr>
        <w:t>диаграмме  1</w:t>
      </w:r>
      <w:r w:rsidRPr="00D73AAA">
        <w:rPr>
          <w:rFonts w:ascii="Times New Roman" w:hAnsi="Times New Roman" w:cs="Times New Roman"/>
          <w:sz w:val="28"/>
          <w:szCs w:val="28"/>
        </w:rPr>
        <w:t xml:space="preserve"> отчетливо видно позитивная динамика результатов обучения начиная с 2017-18 учебного года до 2020-21 года. Диаграмма строилась только по высоким уровням отслеживаемых критериев согласно предыдущей таблице. </w:t>
      </w:r>
    </w:p>
    <w:p w:rsidR="00AE411D" w:rsidRPr="00D73AAA" w:rsidRDefault="0095381E" w:rsidP="00D73AAA">
      <w:pPr>
        <w:spacing w:after="0"/>
        <w:ind w:firstLine="709"/>
        <w:jc w:val="both"/>
        <w:rPr>
          <w:rFonts w:ascii="Times New Roman" w:hAnsi="Times New Roman" w:cs="Times New Roman"/>
          <w:sz w:val="28"/>
          <w:szCs w:val="28"/>
        </w:rPr>
      </w:pPr>
      <w:r w:rsidRPr="00D73AAA">
        <w:rPr>
          <w:rFonts w:ascii="Times New Roman" w:hAnsi="Times New Roman" w:cs="Times New Roman"/>
          <w:sz w:val="28"/>
          <w:szCs w:val="28"/>
          <w:shd w:val="clear" w:color="auto" w:fill="FFFFFF"/>
        </w:rPr>
        <w:t>Таким образом, образовател</w:t>
      </w:r>
      <w:r w:rsidR="005011FA" w:rsidRPr="00D73AAA">
        <w:rPr>
          <w:rFonts w:ascii="Times New Roman" w:hAnsi="Times New Roman" w:cs="Times New Roman"/>
          <w:sz w:val="28"/>
          <w:szCs w:val="28"/>
          <w:shd w:val="clear" w:color="auto" w:fill="FFFFFF"/>
        </w:rPr>
        <w:t>ьная среда для обучения детей-</w:t>
      </w:r>
      <w:r w:rsidRPr="00D73AAA">
        <w:rPr>
          <w:rFonts w:ascii="Times New Roman" w:hAnsi="Times New Roman" w:cs="Times New Roman"/>
          <w:sz w:val="28"/>
          <w:szCs w:val="28"/>
          <w:shd w:val="clear" w:color="auto" w:fill="FFFFFF"/>
        </w:rPr>
        <w:t>инвалидов понимается нами как  социальные, культурные, а также специально организованные в образовательном учреждении технологические и психолого-педагогические условия, в результате взаимодействия которых происходит становление личности ребенка</w:t>
      </w:r>
      <w:r w:rsidR="00520BD7" w:rsidRPr="00D73AAA">
        <w:rPr>
          <w:rFonts w:ascii="Times New Roman" w:hAnsi="Times New Roman" w:cs="Times New Roman"/>
          <w:sz w:val="28"/>
          <w:szCs w:val="28"/>
          <w:shd w:val="clear" w:color="auto" w:fill="FFFFFF"/>
        </w:rPr>
        <w:t xml:space="preserve">, </w:t>
      </w:r>
      <w:r w:rsidR="00520BD7" w:rsidRPr="00D73AAA">
        <w:rPr>
          <w:rFonts w:ascii="Times New Roman" w:eastAsia="Times New Roman" w:hAnsi="Times New Roman" w:cs="Times New Roman"/>
          <w:sz w:val="28"/>
          <w:szCs w:val="28"/>
          <w:lang w:eastAsia="ru-RU"/>
        </w:rPr>
        <w:t>в</w:t>
      </w:r>
      <w:r w:rsidR="00815BB4" w:rsidRPr="00D73AAA">
        <w:rPr>
          <w:rFonts w:ascii="Times New Roman" w:eastAsia="Times New Roman" w:hAnsi="Times New Roman" w:cs="Times New Roman"/>
          <w:sz w:val="28"/>
          <w:szCs w:val="28"/>
          <w:lang w:eastAsia="ru-RU"/>
        </w:rPr>
        <w:t>лияет на интеллектуальное, нравс</w:t>
      </w:r>
      <w:r w:rsidR="00520BD7" w:rsidRPr="00D73AAA">
        <w:rPr>
          <w:rFonts w:ascii="Times New Roman" w:eastAsia="Times New Roman" w:hAnsi="Times New Roman" w:cs="Times New Roman"/>
          <w:sz w:val="28"/>
          <w:szCs w:val="28"/>
          <w:lang w:eastAsia="ru-RU"/>
        </w:rPr>
        <w:t>твенное и эстетическое развитие, с</w:t>
      </w:r>
      <w:r w:rsidR="00815BB4" w:rsidRPr="00D73AAA">
        <w:rPr>
          <w:rFonts w:ascii="Times New Roman" w:eastAsia="Times New Roman" w:hAnsi="Times New Roman" w:cs="Times New Roman"/>
          <w:sz w:val="28"/>
          <w:szCs w:val="28"/>
          <w:lang w:eastAsia="ru-RU"/>
        </w:rPr>
        <w:t xml:space="preserve">оздает благоприятные условия для </w:t>
      </w:r>
      <w:r w:rsidR="00815BB4" w:rsidRPr="00D73AAA">
        <w:rPr>
          <w:rFonts w:ascii="Times New Roman" w:eastAsia="Times New Roman" w:hAnsi="Times New Roman" w:cs="Times New Roman"/>
          <w:sz w:val="28"/>
          <w:szCs w:val="28"/>
          <w:lang w:eastAsia="ru-RU"/>
        </w:rPr>
        <w:lastRenderedPageBreak/>
        <w:t>обучения ребенка в процессе его самостоятельной деятельности</w:t>
      </w:r>
      <w:r w:rsidR="00520BD7" w:rsidRPr="00D73AAA">
        <w:rPr>
          <w:rFonts w:ascii="Times New Roman" w:eastAsia="Times New Roman" w:hAnsi="Times New Roman" w:cs="Times New Roman"/>
          <w:sz w:val="28"/>
          <w:szCs w:val="28"/>
          <w:lang w:eastAsia="ru-RU"/>
        </w:rPr>
        <w:t>.</w:t>
      </w:r>
      <w:r w:rsidR="004C6A0C" w:rsidRPr="00D73AAA">
        <w:rPr>
          <w:rFonts w:ascii="Times New Roman" w:eastAsia="Times New Roman" w:hAnsi="Times New Roman" w:cs="Times New Roman"/>
          <w:sz w:val="28"/>
          <w:szCs w:val="28"/>
          <w:lang w:eastAsia="ru-RU"/>
        </w:rPr>
        <w:t xml:space="preserve"> С помощью созданного нами предметно-образовательного пространства более эффективно достигаются поставленные нами цели и задачи. </w:t>
      </w:r>
    </w:p>
    <w:p w:rsidR="007157F1" w:rsidRPr="00D73AAA" w:rsidRDefault="007157F1" w:rsidP="00D73AAA">
      <w:pPr>
        <w:spacing w:after="0"/>
        <w:jc w:val="center"/>
        <w:rPr>
          <w:rFonts w:ascii="Times New Roman" w:hAnsi="Times New Roman" w:cs="Times New Roman"/>
          <w:sz w:val="28"/>
          <w:szCs w:val="28"/>
        </w:rPr>
      </w:pPr>
      <w:r w:rsidRPr="00D73AAA">
        <w:rPr>
          <w:rFonts w:ascii="Times New Roman" w:hAnsi="Times New Roman" w:cs="Times New Roman"/>
          <w:sz w:val="28"/>
          <w:szCs w:val="28"/>
        </w:rPr>
        <w:t>Список литературы:</w:t>
      </w:r>
    </w:p>
    <w:p w:rsidR="007157F1" w:rsidRPr="00D73AAA" w:rsidRDefault="007157F1"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1. Бубеева Б.Н. Статья. Проблема инклюзивного образования детей с ограниченными возможностями здоровья. </w:t>
      </w:r>
      <w:hyperlink r:id="rId9" w:history="1">
        <w:r w:rsidRPr="00D73AAA">
          <w:rPr>
            <w:rStyle w:val="a7"/>
            <w:rFonts w:ascii="Times New Roman" w:hAnsi="Times New Roman" w:cs="Times New Roman"/>
            <w:sz w:val="28"/>
            <w:szCs w:val="28"/>
          </w:rPr>
          <w:t>https://cyberleninka.ru/article/v/problema-inklyuzivnogo-obrazovaniya-detey-sogranichennymi-vozmozhnostyami-zdorovya</w:t>
        </w:r>
      </w:hyperlink>
      <w:r w:rsidRPr="00D73AAA">
        <w:rPr>
          <w:rFonts w:ascii="Times New Roman" w:hAnsi="Times New Roman" w:cs="Times New Roman"/>
          <w:sz w:val="28"/>
          <w:szCs w:val="28"/>
        </w:rPr>
        <w:t xml:space="preserve">  </w:t>
      </w:r>
    </w:p>
    <w:p w:rsidR="007157F1" w:rsidRPr="00D73AAA" w:rsidRDefault="007157F1"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 xml:space="preserve">2. В кругу друзей. Социально-педагогическая практика инклюзивного образования. Научно-методическое пособие. – Воронеж: Издательство «Истоки», 2017.  84 с. </w:t>
      </w:r>
    </w:p>
    <w:p w:rsidR="007157F1" w:rsidRPr="00D73AAA" w:rsidRDefault="007157F1"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3. Кинева Е.Л. Дополнительное образование детей с ограниченными возможностями здоровья: современные требования к отбору содержания и технологий. Вопросы педагогики. – 2020. - №1-2. 115 с.</w:t>
      </w:r>
    </w:p>
    <w:p w:rsidR="007157F1" w:rsidRPr="00D73AAA" w:rsidRDefault="00134BD9"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4</w:t>
      </w:r>
      <w:r w:rsidR="007157F1" w:rsidRPr="00D73AAA">
        <w:rPr>
          <w:rFonts w:ascii="Times New Roman" w:hAnsi="Times New Roman" w:cs="Times New Roman"/>
          <w:sz w:val="28"/>
          <w:szCs w:val="28"/>
        </w:rPr>
        <w:t>. Педагогика, которая лечит: опыт работы с особыми детьми/ под ред. М.С. Дименштейн. Москва: Теревинф, 2013. 160 с.</w:t>
      </w:r>
    </w:p>
    <w:p w:rsidR="007157F1" w:rsidRPr="00D73AAA" w:rsidRDefault="00134BD9" w:rsidP="00D73AAA">
      <w:pPr>
        <w:tabs>
          <w:tab w:val="left" w:pos="570"/>
        </w:tabs>
        <w:spacing w:after="0"/>
        <w:jc w:val="both"/>
        <w:rPr>
          <w:rFonts w:ascii="Times New Roman" w:eastAsia="Times New Roman" w:hAnsi="Times New Roman" w:cs="Times New Roman"/>
          <w:sz w:val="28"/>
          <w:szCs w:val="28"/>
        </w:rPr>
      </w:pPr>
      <w:r w:rsidRPr="00D73AAA">
        <w:rPr>
          <w:rFonts w:ascii="Times New Roman" w:hAnsi="Times New Roman" w:cs="Times New Roman"/>
          <w:sz w:val="28"/>
          <w:szCs w:val="28"/>
        </w:rPr>
        <w:t>5</w:t>
      </w:r>
      <w:r w:rsidR="007157F1" w:rsidRPr="00D73AAA">
        <w:rPr>
          <w:rFonts w:ascii="Times New Roman" w:hAnsi="Times New Roman" w:cs="Times New Roman"/>
          <w:sz w:val="28"/>
          <w:szCs w:val="28"/>
        </w:rPr>
        <w:t>.</w:t>
      </w:r>
      <w:r w:rsidR="007157F1" w:rsidRPr="00D73AAA">
        <w:rPr>
          <w:rFonts w:ascii="Times New Roman" w:eastAsia="Times New Roman" w:hAnsi="Times New Roman" w:cs="Times New Roman"/>
          <w:sz w:val="28"/>
          <w:szCs w:val="28"/>
        </w:rPr>
        <w:t xml:space="preserve"> Сиротюк А.Л. Коррекция обучения и развития школьников. – Москва, 2002. 238 с.</w:t>
      </w:r>
    </w:p>
    <w:p w:rsidR="007157F1" w:rsidRPr="00D73AAA" w:rsidRDefault="003F21FA"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6</w:t>
      </w:r>
      <w:r w:rsidR="007157F1" w:rsidRPr="00D73AAA">
        <w:rPr>
          <w:rFonts w:ascii="Times New Roman" w:hAnsi="Times New Roman" w:cs="Times New Roman"/>
          <w:sz w:val="28"/>
          <w:szCs w:val="28"/>
        </w:rPr>
        <w:t xml:space="preserve">. Семинар "Что такое инклюзивное образование. Определение понятия". </w:t>
      </w:r>
      <w:hyperlink r:id="rId10" w:history="1">
        <w:r w:rsidR="007157F1" w:rsidRPr="00D73AAA">
          <w:rPr>
            <w:rStyle w:val="a7"/>
            <w:rFonts w:ascii="Times New Roman" w:hAnsi="Times New Roman" w:cs="Times New Roman"/>
            <w:sz w:val="28"/>
            <w:szCs w:val="28"/>
          </w:rPr>
          <w:t>http://school30.68edu.ru/activities/integrated-learning/20-materials/68-seminar-chto-takoe-inclusivnoe-obrazovanie</w:t>
        </w:r>
      </w:hyperlink>
      <w:r w:rsidR="007157F1" w:rsidRPr="00D73AAA">
        <w:rPr>
          <w:rFonts w:ascii="Times New Roman" w:hAnsi="Times New Roman" w:cs="Times New Roman"/>
          <w:sz w:val="28"/>
          <w:szCs w:val="28"/>
        </w:rPr>
        <w:t xml:space="preserve"> </w:t>
      </w:r>
    </w:p>
    <w:p w:rsidR="007157F1" w:rsidRPr="00D73AAA" w:rsidRDefault="003F21FA"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7</w:t>
      </w:r>
      <w:r w:rsidR="007157F1" w:rsidRPr="00D73AAA">
        <w:rPr>
          <w:rFonts w:ascii="Times New Roman" w:hAnsi="Times New Roman" w:cs="Times New Roman"/>
          <w:sz w:val="28"/>
          <w:szCs w:val="28"/>
        </w:rPr>
        <w:t xml:space="preserve">.  Центры в кабинете педагога-дефектолога. </w:t>
      </w:r>
      <w:hyperlink r:id="rId11" w:history="1">
        <w:r w:rsidR="007157F1" w:rsidRPr="00D73AAA">
          <w:rPr>
            <w:rStyle w:val="a7"/>
            <w:rFonts w:ascii="Times New Roman" w:hAnsi="Times New Roman" w:cs="Times New Roman"/>
            <w:sz w:val="28"/>
            <w:szCs w:val="28"/>
          </w:rPr>
          <w:t>http://nosaeva_n_s.a2b2.ru/section/3106/item/11589</w:t>
        </w:r>
      </w:hyperlink>
    </w:p>
    <w:p w:rsidR="001A222F" w:rsidRPr="00D73AAA" w:rsidRDefault="003F21FA" w:rsidP="00D73AAA">
      <w:pPr>
        <w:spacing w:after="0"/>
        <w:jc w:val="both"/>
        <w:rPr>
          <w:rFonts w:ascii="Times New Roman" w:hAnsi="Times New Roman" w:cs="Times New Roman"/>
          <w:sz w:val="28"/>
          <w:szCs w:val="28"/>
        </w:rPr>
      </w:pPr>
      <w:r w:rsidRPr="00D73AAA">
        <w:rPr>
          <w:rFonts w:ascii="Times New Roman" w:hAnsi="Times New Roman" w:cs="Times New Roman"/>
          <w:sz w:val="28"/>
          <w:szCs w:val="28"/>
        </w:rPr>
        <w:t>8</w:t>
      </w:r>
      <w:r w:rsidR="007157F1" w:rsidRPr="00D73AAA">
        <w:rPr>
          <w:rFonts w:ascii="Times New Roman" w:hAnsi="Times New Roman" w:cs="Times New Roman"/>
          <w:sz w:val="28"/>
          <w:szCs w:val="28"/>
        </w:rPr>
        <w:t>. Шипицына Л.М. Психология детей с нарушениями интеллектуального развития. Москва: Академия, 2012. 224 с.</w:t>
      </w:r>
    </w:p>
    <w:p w:rsidR="003F21FA" w:rsidRPr="00D73AAA" w:rsidRDefault="003F21FA" w:rsidP="00D73AAA">
      <w:pPr>
        <w:spacing w:after="0"/>
        <w:jc w:val="both"/>
        <w:rPr>
          <w:rFonts w:ascii="Times New Roman" w:hAnsi="Times New Roman" w:cs="Times New Roman"/>
          <w:sz w:val="28"/>
          <w:szCs w:val="28"/>
        </w:rPr>
      </w:pPr>
    </w:p>
    <w:p w:rsidR="00134BD9" w:rsidRPr="00D73AAA" w:rsidRDefault="00134BD9" w:rsidP="00D73AAA">
      <w:pPr>
        <w:spacing w:after="0"/>
        <w:jc w:val="both"/>
        <w:rPr>
          <w:rFonts w:ascii="Times New Roman" w:hAnsi="Times New Roman" w:cs="Times New Roman"/>
          <w:sz w:val="28"/>
          <w:szCs w:val="28"/>
        </w:rPr>
      </w:pPr>
    </w:p>
    <w:p w:rsidR="00134BD9" w:rsidRPr="00D73AAA" w:rsidRDefault="00134BD9" w:rsidP="00D73AAA">
      <w:pPr>
        <w:spacing w:after="0"/>
        <w:jc w:val="both"/>
        <w:rPr>
          <w:rFonts w:ascii="Times New Roman" w:eastAsia="Times New Roman" w:hAnsi="Times New Roman" w:cs="Times New Roman"/>
          <w:sz w:val="28"/>
          <w:szCs w:val="28"/>
          <w:lang w:val="en-US" w:eastAsia="ru-RU"/>
        </w:rPr>
      </w:pPr>
    </w:p>
    <w:sectPr w:rsidR="00134BD9" w:rsidRPr="00D73AAA" w:rsidSect="00677B07">
      <w:footerReference w:type="default" r:id="rId1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9D" w:rsidRDefault="008D6C9D" w:rsidP="006B2B42">
      <w:pPr>
        <w:spacing w:after="0" w:line="240" w:lineRule="auto"/>
      </w:pPr>
      <w:r>
        <w:separator/>
      </w:r>
    </w:p>
  </w:endnote>
  <w:endnote w:type="continuationSeparator" w:id="1">
    <w:p w:rsidR="008D6C9D" w:rsidRDefault="008D6C9D" w:rsidP="006B2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7164"/>
      <w:showingPlcHdr/>
    </w:sdtPr>
    <w:sdtContent>
      <w:p w:rsidR="00134BD9" w:rsidRDefault="00134BD9" w:rsidP="00677B07">
        <w:pPr>
          <w:pStyle w:val="aa"/>
          <w:jc w:val="center"/>
        </w:pPr>
        <w:r>
          <w:t xml:space="preserve">     </w:t>
        </w:r>
      </w:p>
    </w:sdtContent>
  </w:sdt>
  <w:p w:rsidR="00134BD9" w:rsidRDefault="00134BD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9D" w:rsidRDefault="008D6C9D" w:rsidP="006B2B42">
      <w:pPr>
        <w:spacing w:after="0" w:line="240" w:lineRule="auto"/>
      </w:pPr>
      <w:r>
        <w:separator/>
      </w:r>
    </w:p>
  </w:footnote>
  <w:footnote w:type="continuationSeparator" w:id="1">
    <w:p w:rsidR="008D6C9D" w:rsidRDefault="008D6C9D" w:rsidP="006B2B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153EA438"/>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74026C"/>
    <w:multiLevelType w:val="hybridMultilevel"/>
    <w:tmpl w:val="DCDA2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5E7F2F"/>
    <w:multiLevelType w:val="hybridMultilevel"/>
    <w:tmpl w:val="6F1AC1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D323BA"/>
    <w:multiLevelType w:val="multilevel"/>
    <w:tmpl w:val="79B8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1F6A51"/>
    <w:multiLevelType w:val="multilevel"/>
    <w:tmpl w:val="0B1E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F24BB3"/>
    <w:multiLevelType w:val="multilevel"/>
    <w:tmpl w:val="6050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6122F7"/>
    <w:multiLevelType w:val="multilevel"/>
    <w:tmpl w:val="3B5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43B4"/>
    <w:rsid w:val="00002147"/>
    <w:rsid w:val="00013F84"/>
    <w:rsid w:val="00026834"/>
    <w:rsid w:val="00030C5C"/>
    <w:rsid w:val="00035C39"/>
    <w:rsid w:val="00054BB5"/>
    <w:rsid w:val="000619AD"/>
    <w:rsid w:val="000771E7"/>
    <w:rsid w:val="00077ADB"/>
    <w:rsid w:val="0008373E"/>
    <w:rsid w:val="0008685F"/>
    <w:rsid w:val="000C2597"/>
    <w:rsid w:val="000C3C75"/>
    <w:rsid w:val="000E2BCF"/>
    <w:rsid w:val="000E732D"/>
    <w:rsid w:val="00107CD1"/>
    <w:rsid w:val="0011704D"/>
    <w:rsid w:val="00134BD9"/>
    <w:rsid w:val="0014665D"/>
    <w:rsid w:val="001510CF"/>
    <w:rsid w:val="00170DE7"/>
    <w:rsid w:val="0017301A"/>
    <w:rsid w:val="00174A10"/>
    <w:rsid w:val="001A222F"/>
    <w:rsid w:val="001B4709"/>
    <w:rsid w:val="001C221A"/>
    <w:rsid w:val="001C4412"/>
    <w:rsid w:val="001C7FA2"/>
    <w:rsid w:val="001D1BE6"/>
    <w:rsid w:val="001D7528"/>
    <w:rsid w:val="002064B9"/>
    <w:rsid w:val="00214A09"/>
    <w:rsid w:val="00230319"/>
    <w:rsid w:val="00256520"/>
    <w:rsid w:val="00262B8F"/>
    <w:rsid w:val="00265551"/>
    <w:rsid w:val="00273A68"/>
    <w:rsid w:val="00296D6E"/>
    <w:rsid w:val="002A026B"/>
    <w:rsid w:val="002F53E3"/>
    <w:rsid w:val="002F709C"/>
    <w:rsid w:val="003059CA"/>
    <w:rsid w:val="003253F9"/>
    <w:rsid w:val="003631E1"/>
    <w:rsid w:val="0036709D"/>
    <w:rsid w:val="00390853"/>
    <w:rsid w:val="00390F20"/>
    <w:rsid w:val="003A1958"/>
    <w:rsid w:val="003A772E"/>
    <w:rsid w:val="003B1294"/>
    <w:rsid w:val="003E38E6"/>
    <w:rsid w:val="003F21FA"/>
    <w:rsid w:val="0040128B"/>
    <w:rsid w:val="00404043"/>
    <w:rsid w:val="00412182"/>
    <w:rsid w:val="00444D27"/>
    <w:rsid w:val="004457EC"/>
    <w:rsid w:val="004641D4"/>
    <w:rsid w:val="00481FAD"/>
    <w:rsid w:val="004C6A0C"/>
    <w:rsid w:val="005011FA"/>
    <w:rsid w:val="00512256"/>
    <w:rsid w:val="00520BD7"/>
    <w:rsid w:val="00522F7E"/>
    <w:rsid w:val="00535A25"/>
    <w:rsid w:val="00541FDE"/>
    <w:rsid w:val="00556BB2"/>
    <w:rsid w:val="00557410"/>
    <w:rsid w:val="005626F3"/>
    <w:rsid w:val="005806D0"/>
    <w:rsid w:val="00590DE7"/>
    <w:rsid w:val="005930AC"/>
    <w:rsid w:val="005A0D93"/>
    <w:rsid w:val="005A27A4"/>
    <w:rsid w:val="005A61D9"/>
    <w:rsid w:val="005D429F"/>
    <w:rsid w:val="00604245"/>
    <w:rsid w:val="00623A7E"/>
    <w:rsid w:val="00625B54"/>
    <w:rsid w:val="00640B0E"/>
    <w:rsid w:val="00642669"/>
    <w:rsid w:val="00645249"/>
    <w:rsid w:val="006608A3"/>
    <w:rsid w:val="0066379C"/>
    <w:rsid w:val="00670A19"/>
    <w:rsid w:val="00676436"/>
    <w:rsid w:val="00677B07"/>
    <w:rsid w:val="0069160F"/>
    <w:rsid w:val="006A7FEE"/>
    <w:rsid w:val="006B2B42"/>
    <w:rsid w:val="006D70C2"/>
    <w:rsid w:val="006F2ADE"/>
    <w:rsid w:val="006F51FC"/>
    <w:rsid w:val="006F5E68"/>
    <w:rsid w:val="007146E6"/>
    <w:rsid w:val="00714FB7"/>
    <w:rsid w:val="007157F1"/>
    <w:rsid w:val="007323CE"/>
    <w:rsid w:val="00770333"/>
    <w:rsid w:val="00785B60"/>
    <w:rsid w:val="007C1283"/>
    <w:rsid w:val="007C4341"/>
    <w:rsid w:val="007D7ECD"/>
    <w:rsid w:val="007E24C2"/>
    <w:rsid w:val="007F32B2"/>
    <w:rsid w:val="007F676D"/>
    <w:rsid w:val="0081456C"/>
    <w:rsid w:val="00815BB4"/>
    <w:rsid w:val="00822D5B"/>
    <w:rsid w:val="00866DDC"/>
    <w:rsid w:val="00873CD0"/>
    <w:rsid w:val="008B3337"/>
    <w:rsid w:val="008C0D89"/>
    <w:rsid w:val="008D6C9D"/>
    <w:rsid w:val="008D7BC8"/>
    <w:rsid w:val="009020A5"/>
    <w:rsid w:val="009031BC"/>
    <w:rsid w:val="009467D8"/>
    <w:rsid w:val="009468D5"/>
    <w:rsid w:val="0095381E"/>
    <w:rsid w:val="009659FC"/>
    <w:rsid w:val="00972430"/>
    <w:rsid w:val="00985D04"/>
    <w:rsid w:val="00990E86"/>
    <w:rsid w:val="009C642E"/>
    <w:rsid w:val="009E56F3"/>
    <w:rsid w:val="009F6B8B"/>
    <w:rsid w:val="00A00C73"/>
    <w:rsid w:val="00A2093E"/>
    <w:rsid w:val="00A21824"/>
    <w:rsid w:val="00A34459"/>
    <w:rsid w:val="00A64121"/>
    <w:rsid w:val="00A669CE"/>
    <w:rsid w:val="00A846E8"/>
    <w:rsid w:val="00A96C3F"/>
    <w:rsid w:val="00AB4AAA"/>
    <w:rsid w:val="00AB6133"/>
    <w:rsid w:val="00AD3978"/>
    <w:rsid w:val="00AE411D"/>
    <w:rsid w:val="00AE6105"/>
    <w:rsid w:val="00AE7F46"/>
    <w:rsid w:val="00AF0081"/>
    <w:rsid w:val="00AF4352"/>
    <w:rsid w:val="00B11A3D"/>
    <w:rsid w:val="00B12D6E"/>
    <w:rsid w:val="00B37D54"/>
    <w:rsid w:val="00B47400"/>
    <w:rsid w:val="00B50DC8"/>
    <w:rsid w:val="00B57283"/>
    <w:rsid w:val="00B6419C"/>
    <w:rsid w:val="00B8122B"/>
    <w:rsid w:val="00B8689C"/>
    <w:rsid w:val="00BC39CD"/>
    <w:rsid w:val="00BE3689"/>
    <w:rsid w:val="00C054A8"/>
    <w:rsid w:val="00C1721E"/>
    <w:rsid w:val="00C238ED"/>
    <w:rsid w:val="00C4602D"/>
    <w:rsid w:val="00C62F23"/>
    <w:rsid w:val="00C738E2"/>
    <w:rsid w:val="00C82CC2"/>
    <w:rsid w:val="00C951A3"/>
    <w:rsid w:val="00CA740D"/>
    <w:rsid w:val="00CB497B"/>
    <w:rsid w:val="00CB6AED"/>
    <w:rsid w:val="00CB741D"/>
    <w:rsid w:val="00CB780B"/>
    <w:rsid w:val="00CC6FF6"/>
    <w:rsid w:val="00CD28F1"/>
    <w:rsid w:val="00CE0AB5"/>
    <w:rsid w:val="00D00430"/>
    <w:rsid w:val="00D03D5D"/>
    <w:rsid w:val="00D67C7A"/>
    <w:rsid w:val="00D73AAA"/>
    <w:rsid w:val="00D91371"/>
    <w:rsid w:val="00D95977"/>
    <w:rsid w:val="00D96A77"/>
    <w:rsid w:val="00DD097E"/>
    <w:rsid w:val="00DD5070"/>
    <w:rsid w:val="00DD6825"/>
    <w:rsid w:val="00E44E37"/>
    <w:rsid w:val="00E712AF"/>
    <w:rsid w:val="00E758BC"/>
    <w:rsid w:val="00E94630"/>
    <w:rsid w:val="00F20834"/>
    <w:rsid w:val="00F34096"/>
    <w:rsid w:val="00F35CF5"/>
    <w:rsid w:val="00F37321"/>
    <w:rsid w:val="00F45968"/>
    <w:rsid w:val="00F543B4"/>
    <w:rsid w:val="00FA5227"/>
    <w:rsid w:val="00FA7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7A"/>
  </w:style>
  <w:style w:type="paragraph" w:styleId="1">
    <w:name w:val="heading 1"/>
    <w:basedOn w:val="a"/>
    <w:next w:val="a"/>
    <w:link w:val="10"/>
    <w:uiPriority w:val="9"/>
    <w:qFormat/>
    <w:rsid w:val="00522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208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s">
    <w:name w:val="caps"/>
    <w:basedOn w:val="a0"/>
    <w:rsid w:val="00F543B4"/>
  </w:style>
  <w:style w:type="paragraph" w:styleId="a3">
    <w:name w:val="Normal (Web)"/>
    <w:basedOn w:val="a"/>
    <w:uiPriority w:val="99"/>
    <w:unhideWhenUsed/>
    <w:rsid w:val="001A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222F"/>
    <w:rPr>
      <w:b/>
      <w:bCs/>
    </w:rPr>
  </w:style>
  <w:style w:type="character" w:customStyle="1" w:styleId="30">
    <w:name w:val="Заголовок 3 Знак"/>
    <w:basedOn w:val="a0"/>
    <w:link w:val="3"/>
    <w:uiPriority w:val="9"/>
    <w:rsid w:val="00F20834"/>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CE0A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AB5"/>
    <w:rPr>
      <w:rFonts w:ascii="Tahoma" w:hAnsi="Tahoma" w:cs="Tahoma"/>
      <w:sz w:val="16"/>
      <w:szCs w:val="16"/>
    </w:rPr>
  </w:style>
  <w:style w:type="character" w:styleId="a7">
    <w:name w:val="Hyperlink"/>
    <w:basedOn w:val="a0"/>
    <w:uiPriority w:val="99"/>
    <w:unhideWhenUsed/>
    <w:rsid w:val="00522F7E"/>
    <w:rPr>
      <w:color w:val="0000FF"/>
      <w:u w:val="single"/>
    </w:rPr>
  </w:style>
  <w:style w:type="character" w:customStyle="1" w:styleId="10">
    <w:name w:val="Заголовок 1 Знак"/>
    <w:basedOn w:val="a0"/>
    <w:link w:val="1"/>
    <w:uiPriority w:val="9"/>
    <w:rsid w:val="00522F7E"/>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6B2B4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2B42"/>
  </w:style>
  <w:style w:type="paragraph" w:styleId="aa">
    <w:name w:val="footer"/>
    <w:basedOn w:val="a"/>
    <w:link w:val="ab"/>
    <w:uiPriority w:val="99"/>
    <w:unhideWhenUsed/>
    <w:rsid w:val="006B2B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2B42"/>
  </w:style>
  <w:style w:type="table" w:styleId="ac">
    <w:name w:val="Table Grid"/>
    <w:basedOn w:val="a1"/>
    <w:uiPriority w:val="59"/>
    <w:rsid w:val="00174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66379C"/>
    <w:pPr>
      <w:autoSpaceDE w:val="0"/>
      <w:autoSpaceDN w:val="0"/>
      <w:adjustRightInd w:val="0"/>
      <w:spacing w:after="0" w:line="240" w:lineRule="auto"/>
    </w:pPr>
    <w:rPr>
      <w:rFonts w:ascii="Arial" w:eastAsia="Calibri" w:hAnsi="Arial" w:cs="Arial"/>
      <w:sz w:val="24"/>
      <w:szCs w:val="24"/>
    </w:rPr>
  </w:style>
  <w:style w:type="paragraph" w:styleId="ad">
    <w:name w:val="Body Text"/>
    <w:basedOn w:val="a"/>
    <w:link w:val="ae"/>
    <w:unhideWhenUsed/>
    <w:rsid w:val="00F34096"/>
    <w:pPr>
      <w:spacing w:after="0" w:line="240" w:lineRule="auto"/>
      <w:jc w:val="center"/>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F34096"/>
    <w:rPr>
      <w:rFonts w:ascii="Times New Roman" w:eastAsia="Times New Roman" w:hAnsi="Times New Roman" w:cs="Times New Roman"/>
      <w:sz w:val="28"/>
      <w:szCs w:val="20"/>
      <w:lang w:eastAsia="ru-RU"/>
    </w:rPr>
  </w:style>
  <w:style w:type="paragraph" w:styleId="af">
    <w:name w:val="List Paragraph"/>
    <w:basedOn w:val="a"/>
    <w:uiPriority w:val="34"/>
    <w:qFormat/>
    <w:rsid w:val="00C4602D"/>
    <w:pPr>
      <w:ind w:left="720"/>
      <w:contextualSpacing/>
      <w:jc w:val="center"/>
    </w:pPr>
    <w:rPr>
      <w:rFonts w:ascii="Calibri" w:eastAsia="Calibri" w:hAnsi="Calibri" w:cs="Times New Roman"/>
    </w:rPr>
  </w:style>
  <w:style w:type="paragraph" w:customStyle="1" w:styleId="c1">
    <w:name w:val="c1"/>
    <w:basedOn w:val="a"/>
    <w:rsid w:val="00677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77B07"/>
  </w:style>
  <w:style w:type="character" w:customStyle="1" w:styleId="c2">
    <w:name w:val="c2"/>
    <w:basedOn w:val="a0"/>
    <w:rsid w:val="00677B07"/>
  </w:style>
  <w:style w:type="paragraph" w:styleId="HTML">
    <w:name w:val="HTML Preformatted"/>
    <w:basedOn w:val="a"/>
    <w:link w:val="HTML0"/>
    <w:uiPriority w:val="99"/>
    <w:semiHidden/>
    <w:unhideWhenUsed/>
    <w:rsid w:val="009C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642E"/>
    <w:rPr>
      <w:rFonts w:ascii="Courier New" w:eastAsia="Times New Roman" w:hAnsi="Courier New" w:cs="Courier New"/>
      <w:sz w:val="20"/>
      <w:szCs w:val="20"/>
      <w:lang w:eastAsia="ru-RU"/>
    </w:rPr>
  </w:style>
  <w:style w:type="character" w:customStyle="1" w:styleId="y2iqfc">
    <w:name w:val="y2iqfc"/>
    <w:basedOn w:val="a0"/>
    <w:rsid w:val="009C642E"/>
  </w:style>
</w:styles>
</file>

<file path=word/webSettings.xml><?xml version="1.0" encoding="utf-8"?>
<w:webSettings xmlns:r="http://schemas.openxmlformats.org/officeDocument/2006/relationships" xmlns:w="http://schemas.openxmlformats.org/wordprocessingml/2006/main">
  <w:divs>
    <w:div w:id="43068819">
      <w:bodyDiv w:val="1"/>
      <w:marLeft w:val="0"/>
      <w:marRight w:val="0"/>
      <w:marTop w:val="0"/>
      <w:marBottom w:val="0"/>
      <w:divBdr>
        <w:top w:val="none" w:sz="0" w:space="0" w:color="auto"/>
        <w:left w:val="none" w:sz="0" w:space="0" w:color="auto"/>
        <w:bottom w:val="none" w:sz="0" w:space="0" w:color="auto"/>
        <w:right w:val="none" w:sz="0" w:space="0" w:color="auto"/>
      </w:divBdr>
    </w:div>
    <w:div w:id="89857180">
      <w:bodyDiv w:val="1"/>
      <w:marLeft w:val="0"/>
      <w:marRight w:val="0"/>
      <w:marTop w:val="0"/>
      <w:marBottom w:val="0"/>
      <w:divBdr>
        <w:top w:val="none" w:sz="0" w:space="0" w:color="auto"/>
        <w:left w:val="none" w:sz="0" w:space="0" w:color="auto"/>
        <w:bottom w:val="none" w:sz="0" w:space="0" w:color="auto"/>
        <w:right w:val="none" w:sz="0" w:space="0" w:color="auto"/>
      </w:divBdr>
    </w:div>
    <w:div w:id="110902443">
      <w:bodyDiv w:val="1"/>
      <w:marLeft w:val="0"/>
      <w:marRight w:val="0"/>
      <w:marTop w:val="0"/>
      <w:marBottom w:val="0"/>
      <w:divBdr>
        <w:top w:val="none" w:sz="0" w:space="0" w:color="auto"/>
        <w:left w:val="none" w:sz="0" w:space="0" w:color="auto"/>
        <w:bottom w:val="none" w:sz="0" w:space="0" w:color="auto"/>
        <w:right w:val="none" w:sz="0" w:space="0" w:color="auto"/>
      </w:divBdr>
    </w:div>
    <w:div w:id="140076222">
      <w:bodyDiv w:val="1"/>
      <w:marLeft w:val="0"/>
      <w:marRight w:val="0"/>
      <w:marTop w:val="0"/>
      <w:marBottom w:val="0"/>
      <w:divBdr>
        <w:top w:val="none" w:sz="0" w:space="0" w:color="auto"/>
        <w:left w:val="none" w:sz="0" w:space="0" w:color="auto"/>
        <w:bottom w:val="none" w:sz="0" w:space="0" w:color="auto"/>
        <w:right w:val="none" w:sz="0" w:space="0" w:color="auto"/>
      </w:divBdr>
    </w:div>
    <w:div w:id="147020091">
      <w:bodyDiv w:val="1"/>
      <w:marLeft w:val="0"/>
      <w:marRight w:val="0"/>
      <w:marTop w:val="0"/>
      <w:marBottom w:val="0"/>
      <w:divBdr>
        <w:top w:val="none" w:sz="0" w:space="0" w:color="auto"/>
        <w:left w:val="none" w:sz="0" w:space="0" w:color="auto"/>
        <w:bottom w:val="none" w:sz="0" w:space="0" w:color="auto"/>
        <w:right w:val="none" w:sz="0" w:space="0" w:color="auto"/>
      </w:divBdr>
    </w:div>
    <w:div w:id="247926647">
      <w:bodyDiv w:val="1"/>
      <w:marLeft w:val="0"/>
      <w:marRight w:val="0"/>
      <w:marTop w:val="0"/>
      <w:marBottom w:val="0"/>
      <w:divBdr>
        <w:top w:val="none" w:sz="0" w:space="0" w:color="auto"/>
        <w:left w:val="none" w:sz="0" w:space="0" w:color="auto"/>
        <w:bottom w:val="none" w:sz="0" w:space="0" w:color="auto"/>
        <w:right w:val="none" w:sz="0" w:space="0" w:color="auto"/>
      </w:divBdr>
    </w:div>
    <w:div w:id="257296945">
      <w:bodyDiv w:val="1"/>
      <w:marLeft w:val="0"/>
      <w:marRight w:val="0"/>
      <w:marTop w:val="0"/>
      <w:marBottom w:val="0"/>
      <w:divBdr>
        <w:top w:val="none" w:sz="0" w:space="0" w:color="auto"/>
        <w:left w:val="none" w:sz="0" w:space="0" w:color="auto"/>
        <w:bottom w:val="none" w:sz="0" w:space="0" w:color="auto"/>
        <w:right w:val="none" w:sz="0" w:space="0" w:color="auto"/>
      </w:divBdr>
    </w:div>
    <w:div w:id="275454395">
      <w:bodyDiv w:val="1"/>
      <w:marLeft w:val="0"/>
      <w:marRight w:val="0"/>
      <w:marTop w:val="0"/>
      <w:marBottom w:val="0"/>
      <w:divBdr>
        <w:top w:val="none" w:sz="0" w:space="0" w:color="auto"/>
        <w:left w:val="none" w:sz="0" w:space="0" w:color="auto"/>
        <w:bottom w:val="none" w:sz="0" w:space="0" w:color="auto"/>
        <w:right w:val="none" w:sz="0" w:space="0" w:color="auto"/>
      </w:divBdr>
    </w:div>
    <w:div w:id="457453616">
      <w:bodyDiv w:val="1"/>
      <w:marLeft w:val="0"/>
      <w:marRight w:val="0"/>
      <w:marTop w:val="0"/>
      <w:marBottom w:val="0"/>
      <w:divBdr>
        <w:top w:val="none" w:sz="0" w:space="0" w:color="auto"/>
        <w:left w:val="none" w:sz="0" w:space="0" w:color="auto"/>
        <w:bottom w:val="none" w:sz="0" w:space="0" w:color="auto"/>
        <w:right w:val="none" w:sz="0" w:space="0" w:color="auto"/>
      </w:divBdr>
    </w:div>
    <w:div w:id="490368014">
      <w:bodyDiv w:val="1"/>
      <w:marLeft w:val="0"/>
      <w:marRight w:val="0"/>
      <w:marTop w:val="0"/>
      <w:marBottom w:val="0"/>
      <w:divBdr>
        <w:top w:val="none" w:sz="0" w:space="0" w:color="auto"/>
        <w:left w:val="none" w:sz="0" w:space="0" w:color="auto"/>
        <w:bottom w:val="none" w:sz="0" w:space="0" w:color="auto"/>
        <w:right w:val="none" w:sz="0" w:space="0" w:color="auto"/>
      </w:divBdr>
    </w:div>
    <w:div w:id="602691955">
      <w:bodyDiv w:val="1"/>
      <w:marLeft w:val="0"/>
      <w:marRight w:val="0"/>
      <w:marTop w:val="0"/>
      <w:marBottom w:val="0"/>
      <w:divBdr>
        <w:top w:val="none" w:sz="0" w:space="0" w:color="auto"/>
        <w:left w:val="none" w:sz="0" w:space="0" w:color="auto"/>
        <w:bottom w:val="none" w:sz="0" w:space="0" w:color="auto"/>
        <w:right w:val="none" w:sz="0" w:space="0" w:color="auto"/>
      </w:divBdr>
    </w:div>
    <w:div w:id="645283335">
      <w:bodyDiv w:val="1"/>
      <w:marLeft w:val="0"/>
      <w:marRight w:val="0"/>
      <w:marTop w:val="0"/>
      <w:marBottom w:val="0"/>
      <w:divBdr>
        <w:top w:val="none" w:sz="0" w:space="0" w:color="auto"/>
        <w:left w:val="none" w:sz="0" w:space="0" w:color="auto"/>
        <w:bottom w:val="none" w:sz="0" w:space="0" w:color="auto"/>
        <w:right w:val="none" w:sz="0" w:space="0" w:color="auto"/>
      </w:divBdr>
    </w:div>
    <w:div w:id="750011063">
      <w:bodyDiv w:val="1"/>
      <w:marLeft w:val="0"/>
      <w:marRight w:val="0"/>
      <w:marTop w:val="0"/>
      <w:marBottom w:val="0"/>
      <w:divBdr>
        <w:top w:val="none" w:sz="0" w:space="0" w:color="auto"/>
        <w:left w:val="none" w:sz="0" w:space="0" w:color="auto"/>
        <w:bottom w:val="none" w:sz="0" w:space="0" w:color="auto"/>
        <w:right w:val="none" w:sz="0" w:space="0" w:color="auto"/>
      </w:divBdr>
    </w:div>
    <w:div w:id="858738068">
      <w:bodyDiv w:val="1"/>
      <w:marLeft w:val="0"/>
      <w:marRight w:val="0"/>
      <w:marTop w:val="0"/>
      <w:marBottom w:val="0"/>
      <w:divBdr>
        <w:top w:val="none" w:sz="0" w:space="0" w:color="auto"/>
        <w:left w:val="none" w:sz="0" w:space="0" w:color="auto"/>
        <w:bottom w:val="none" w:sz="0" w:space="0" w:color="auto"/>
        <w:right w:val="none" w:sz="0" w:space="0" w:color="auto"/>
      </w:divBdr>
    </w:div>
    <w:div w:id="1050617261">
      <w:bodyDiv w:val="1"/>
      <w:marLeft w:val="0"/>
      <w:marRight w:val="0"/>
      <w:marTop w:val="0"/>
      <w:marBottom w:val="0"/>
      <w:divBdr>
        <w:top w:val="none" w:sz="0" w:space="0" w:color="auto"/>
        <w:left w:val="none" w:sz="0" w:space="0" w:color="auto"/>
        <w:bottom w:val="none" w:sz="0" w:space="0" w:color="auto"/>
        <w:right w:val="none" w:sz="0" w:space="0" w:color="auto"/>
      </w:divBdr>
      <w:divsChild>
        <w:div w:id="1619876138">
          <w:marLeft w:val="0"/>
          <w:marRight w:val="0"/>
          <w:marTop w:val="0"/>
          <w:marBottom w:val="0"/>
          <w:divBdr>
            <w:top w:val="none" w:sz="0" w:space="0" w:color="auto"/>
            <w:left w:val="none" w:sz="0" w:space="0" w:color="auto"/>
            <w:bottom w:val="none" w:sz="0" w:space="0" w:color="auto"/>
            <w:right w:val="none" w:sz="0" w:space="0" w:color="auto"/>
          </w:divBdr>
          <w:divsChild>
            <w:div w:id="2549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18">
      <w:bodyDiv w:val="1"/>
      <w:marLeft w:val="0"/>
      <w:marRight w:val="0"/>
      <w:marTop w:val="0"/>
      <w:marBottom w:val="0"/>
      <w:divBdr>
        <w:top w:val="none" w:sz="0" w:space="0" w:color="auto"/>
        <w:left w:val="none" w:sz="0" w:space="0" w:color="auto"/>
        <w:bottom w:val="none" w:sz="0" w:space="0" w:color="auto"/>
        <w:right w:val="none" w:sz="0" w:space="0" w:color="auto"/>
      </w:divBdr>
    </w:div>
    <w:div w:id="1178539262">
      <w:bodyDiv w:val="1"/>
      <w:marLeft w:val="0"/>
      <w:marRight w:val="0"/>
      <w:marTop w:val="0"/>
      <w:marBottom w:val="0"/>
      <w:divBdr>
        <w:top w:val="none" w:sz="0" w:space="0" w:color="auto"/>
        <w:left w:val="none" w:sz="0" w:space="0" w:color="auto"/>
        <w:bottom w:val="none" w:sz="0" w:space="0" w:color="auto"/>
        <w:right w:val="none" w:sz="0" w:space="0" w:color="auto"/>
      </w:divBdr>
    </w:div>
    <w:div w:id="1222255247">
      <w:bodyDiv w:val="1"/>
      <w:marLeft w:val="0"/>
      <w:marRight w:val="0"/>
      <w:marTop w:val="0"/>
      <w:marBottom w:val="0"/>
      <w:divBdr>
        <w:top w:val="none" w:sz="0" w:space="0" w:color="auto"/>
        <w:left w:val="none" w:sz="0" w:space="0" w:color="auto"/>
        <w:bottom w:val="none" w:sz="0" w:space="0" w:color="auto"/>
        <w:right w:val="none" w:sz="0" w:space="0" w:color="auto"/>
      </w:divBdr>
    </w:div>
    <w:div w:id="1303197434">
      <w:bodyDiv w:val="1"/>
      <w:marLeft w:val="0"/>
      <w:marRight w:val="0"/>
      <w:marTop w:val="0"/>
      <w:marBottom w:val="0"/>
      <w:divBdr>
        <w:top w:val="none" w:sz="0" w:space="0" w:color="auto"/>
        <w:left w:val="none" w:sz="0" w:space="0" w:color="auto"/>
        <w:bottom w:val="none" w:sz="0" w:space="0" w:color="auto"/>
        <w:right w:val="none" w:sz="0" w:space="0" w:color="auto"/>
      </w:divBdr>
    </w:div>
    <w:div w:id="1325284328">
      <w:bodyDiv w:val="1"/>
      <w:marLeft w:val="0"/>
      <w:marRight w:val="0"/>
      <w:marTop w:val="0"/>
      <w:marBottom w:val="0"/>
      <w:divBdr>
        <w:top w:val="none" w:sz="0" w:space="0" w:color="auto"/>
        <w:left w:val="none" w:sz="0" w:space="0" w:color="auto"/>
        <w:bottom w:val="none" w:sz="0" w:space="0" w:color="auto"/>
        <w:right w:val="none" w:sz="0" w:space="0" w:color="auto"/>
      </w:divBdr>
    </w:div>
    <w:div w:id="1506506948">
      <w:bodyDiv w:val="1"/>
      <w:marLeft w:val="0"/>
      <w:marRight w:val="0"/>
      <w:marTop w:val="0"/>
      <w:marBottom w:val="0"/>
      <w:divBdr>
        <w:top w:val="none" w:sz="0" w:space="0" w:color="auto"/>
        <w:left w:val="none" w:sz="0" w:space="0" w:color="auto"/>
        <w:bottom w:val="none" w:sz="0" w:space="0" w:color="auto"/>
        <w:right w:val="none" w:sz="0" w:space="0" w:color="auto"/>
      </w:divBdr>
    </w:div>
    <w:div w:id="1734548658">
      <w:bodyDiv w:val="1"/>
      <w:marLeft w:val="0"/>
      <w:marRight w:val="0"/>
      <w:marTop w:val="0"/>
      <w:marBottom w:val="0"/>
      <w:divBdr>
        <w:top w:val="none" w:sz="0" w:space="0" w:color="auto"/>
        <w:left w:val="none" w:sz="0" w:space="0" w:color="auto"/>
        <w:bottom w:val="none" w:sz="0" w:space="0" w:color="auto"/>
        <w:right w:val="none" w:sz="0" w:space="0" w:color="auto"/>
      </w:divBdr>
    </w:div>
    <w:div w:id="1767575707">
      <w:bodyDiv w:val="1"/>
      <w:marLeft w:val="0"/>
      <w:marRight w:val="0"/>
      <w:marTop w:val="0"/>
      <w:marBottom w:val="0"/>
      <w:divBdr>
        <w:top w:val="none" w:sz="0" w:space="0" w:color="auto"/>
        <w:left w:val="none" w:sz="0" w:space="0" w:color="auto"/>
        <w:bottom w:val="none" w:sz="0" w:space="0" w:color="auto"/>
        <w:right w:val="none" w:sz="0" w:space="0" w:color="auto"/>
      </w:divBdr>
    </w:div>
    <w:div w:id="1794789531">
      <w:bodyDiv w:val="1"/>
      <w:marLeft w:val="0"/>
      <w:marRight w:val="0"/>
      <w:marTop w:val="0"/>
      <w:marBottom w:val="0"/>
      <w:divBdr>
        <w:top w:val="none" w:sz="0" w:space="0" w:color="auto"/>
        <w:left w:val="none" w:sz="0" w:space="0" w:color="auto"/>
        <w:bottom w:val="none" w:sz="0" w:space="0" w:color="auto"/>
        <w:right w:val="none" w:sz="0" w:space="0" w:color="auto"/>
      </w:divBdr>
    </w:div>
    <w:div w:id="1925143070">
      <w:bodyDiv w:val="1"/>
      <w:marLeft w:val="0"/>
      <w:marRight w:val="0"/>
      <w:marTop w:val="0"/>
      <w:marBottom w:val="0"/>
      <w:divBdr>
        <w:top w:val="none" w:sz="0" w:space="0" w:color="auto"/>
        <w:left w:val="none" w:sz="0" w:space="0" w:color="auto"/>
        <w:bottom w:val="none" w:sz="0" w:space="0" w:color="auto"/>
        <w:right w:val="none" w:sz="0" w:space="0" w:color="auto"/>
      </w:divBdr>
    </w:div>
    <w:div w:id="1938900974">
      <w:bodyDiv w:val="1"/>
      <w:marLeft w:val="0"/>
      <w:marRight w:val="0"/>
      <w:marTop w:val="0"/>
      <w:marBottom w:val="0"/>
      <w:divBdr>
        <w:top w:val="none" w:sz="0" w:space="0" w:color="auto"/>
        <w:left w:val="none" w:sz="0" w:space="0" w:color="auto"/>
        <w:bottom w:val="none" w:sz="0" w:space="0" w:color="auto"/>
        <w:right w:val="none" w:sz="0" w:space="0" w:color="auto"/>
      </w:divBdr>
    </w:div>
    <w:div w:id="196145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saeva_n_s.a2b2.ru/section/3106/item/11589" TargetMode="External"/><Relationship Id="rId5" Type="http://schemas.openxmlformats.org/officeDocument/2006/relationships/webSettings" Target="webSettings.xml"/><Relationship Id="rId10" Type="http://schemas.openxmlformats.org/officeDocument/2006/relationships/hyperlink" Target="http://school30.68edu.ru/activities/integrated-learning/20-materials/68-seminar-chto-takoe-inclusivnoe-obrazovanie" TargetMode="External"/><Relationship Id="rId4" Type="http://schemas.openxmlformats.org/officeDocument/2006/relationships/settings" Target="settings.xml"/><Relationship Id="rId9" Type="http://schemas.openxmlformats.org/officeDocument/2006/relationships/hyperlink" Target="https://cyberleninka.ru/article/v/problema-inklyuzivnogo-obrazovaniya-detey-sogranichennymi-vozmozhnostyami-zdorovy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уровень речевого развития в конце года</c:v>
                </c:pt>
              </c:strCache>
            </c:strRef>
          </c:tx>
          <c:cat>
            <c:strRef>
              <c:f>Лист1!$A$2:$A$5</c:f>
              <c:strCache>
                <c:ptCount val="4"/>
                <c:pt idx="0">
                  <c:v>2017-18 уч.год</c:v>
                </c:pt>
                <c:pt idx="1">
                  <c:v>2018-19 уч.год</c:v>
                </c:pt>
                <c:pt idx="2">
                  <c:v>2019-20 уч.год</c:v>
                </c:pt>
                <c:pt idx="3">
                  <c:v>2020-21 уч.год</c:v>
                </c:pt>
              </c:strCache>
            </c:strRef>
          </c:cat>
          <c:val>
            <c:numRef>
              <c:f>Лист1!$B$2:$B$5</c:f>
              <c:numCache>
                <c:formatCode>0.00%</c:formatCode>
                <c:ptCount val="4"/>
                <c:pt idx="0">
                  <c:v>0.37500000000000072</c:v>
                </c:pt>
                <c:pt idx="1">
                  <c:v>0.42500000000000032</c:v>
                </c:pt>
                <c:pt idx="2">
                  <c:v>0.5625</c:v>
                </c:pt>
                <c:pt idx="3">
                  <c:v>0.62500000000000155</c:v>
                </c:pt>
              </c:numCache>
            </c:numRef>
          </c:val>
        </c:ser>
        <c:ser>
          <c:idx val="1"/>
          <c:order val="1"/>
          <c:tx>
            <c:strRef>
              <c:f>Лист1!$C$1</c:f>
              <c:strCache>
                <c:ptCount val="1"/>
                <c:pt idx="0">
                  <c:v>общеучебные умения и навыки </c:v>
                </c:pt>
              </c:strCache>
            </c:strRef>
          </c:tx>
          <c:cat>
            <c:strRef>
              <c:f>Лист1!$A$2:$A$5</c:f>
              <c:strCache>
                <c:ptCount val="4"/>
                <c:pt idx="0">
                  <c:v>2017-18 уч.год</c:v>
                </c:pt>
                <c:pt idx="1">
                  <c:v>2018-19 уч.год</c:v>
                </c:pt>
                <c:pt idx="2">
                  <c:v>2019-20 уч.год</c:v>
                </c:pt>
                <c:pt idx="3">
                  <c:v>2020-21 уч.год</c:v>
                </c:pt>
              </c:strCache>
            </c:strRef>
          </c:cat>
          <c:val>
            <c:numRef>
              <c:f>Лист1!$C$2:$C$5</c:f>
              <c:numCache>
                <c:formatCode>0%</c:formatCode>
                <c:ptCount val="4"/>
                <c:pt idx="0">
                  <c:v>0.42500000000000032</c:v>
                </c:pt>
                <c:pt idx="1">
                  <c:v>0.38290000000000096</c:v>
                </c:pt>
                <c:pt idx="2" formatCode="0.00%">
                  <c:v>0.41660000000000008</c:v>
                </c:pt>
                <c:pt idx="3" formatCode="0.00%">
                  <c:v>0.52080000000000004</c:v>
                </c:pt>
              </c:numCache>
            </c:numRef>
          </c:val>
        </c:ser>
        <c:ser>
          <c:idx val="2"/>
          <c:order val="2"/>
          <c:tx>
            <c:strRef>
              <c:f>Лист1!$D$1</c:f>
              <c:strCache>
                <c:ptCount val="1"/>
                <c:pt idx="0">
                  <c:v>навыки продуктивной творческой деятельности</c:v>
                </c:pt>
              </c:strCache>
            </c:strRef>
          </c:tx>
          <c:cat>
            <c:strRef>
              <c:f>Лист1!$A$2:$A$5</c:f>
              <c:strCache>
                <c:ptCount val="4"/>
                <c:pt idx="0">
                  <c:v>2017-18 уч.год</c:v>
                </c:pt>
                <c:pt idx="1">
                  <c:v>2018-19 уч.год</c:v>
                </c:pt>
                <c:pt idx="2">
                  <c:v>2019-20 уч.год</c:v>
                </c:pt>
                <c:pt idx="3">
                  <c:v>2020-21 уч.год</c:v>
                </c:pt>
              </c:strCache>
            </c:strRef>
          </c:cat>
          <c:val>
            <c:numRef>
              <c:f>Лист1!$D$2:$D$5</c:f>
              <c:numCache>
                <c:formatCode>0%</c:formatCode>
                <c:ptCount val="4"/>
                <c:pt idx="0" formatCode="0.00%">
                  <c:v>0.2</c:v>
                </c:pt>
                <c:pt idx="1">
                  <c:v>0.21270000000000039</c:v>
                </c:pt>
                <c:pt idx="2" formatCode="0.00%">
                  <c:v>0.31250000000000072</c:v>
                </c:pt>
                <c:pt idx="3" formatCode="0.00%">
                  <c:v>0.41660000000000008</c:v>
                </c:pt>
              </c:numCache>
            </c:numRef>
          </c:val>
        </c:ser>
        <c:ser>
          <c:idx val="3"/>
          <c:order val="3"/>
          <c:tx>
            <c:strRef>
              <c:f>Лист1!$E$1</c:f>
              <c:strCache>
                <c:ptCount val="1"/>
                <c:pt idx="0">
                  <c:v>достижения и участие в конкурсах (викторинах, соревнованиях, олимпиадах, НПК и т.д.)</c:v>
                </c:pt>
              </c:strCache>
            </c:strRef>
          </c:tx>
          <c:cat>
            <c:strRef>
              <c:f>Лист1!$A$2:$A$5</c:f>
              <c:strCache>
                <c:ptCount val="4"/>
                <c:pt idx="0">
                  <c:v>2017-18 уч.год</c:v>
                </c:pt>
                <c:pt idx="1">
                  <c:v>2018-19 уч.год</c:v>
                </c:pt>
                <c:pt idx="2">
                  <c:v>2019-20 уч.год</c:v>
                </c:pt>
                <c:pt idx="3">
                  <c:v>2020-21 уч.год</c:v>
                </c:pt>
              </c:strCache>
            </c:strRef>
          </c:cat>
          <c:val>
            <c:numRef>
              <c:f>Лист1!$E$2:$E$5</c:f>
              <c:numCache>
                <c:formatCode>0.00%</c:formatCode>
                <c:ptCount val="4"/>
                <c:pt idx="0">
                  <c:v>0.1</c:v>
                </c:pt>
                <c:pt idx="1">
                  <c:v>8.5100000000000064E-2</c:v>
                </c:pt>
                <c:pt idx="2">
                  <c:v>0.16660000000000011</c:v>
                </c:pt>
                <c:pt idx="3">
                  <c:v>0.20830000000000001</c:v>
                </c:pt>
              </c:numCache>
            </c:numRef>
          </c:val>
        </c:ser>
        <c:shape val="box"/>
        <c:axId val="122413440"/>
        <c:axId val="124426112"/>
        <c:axId val="0"/>
      </c:bar3DChart>
      <c:catAx>
        <c:axId val="122413440"/>
        <c:scaling>
          <c:orientation val="minMax"/>
        </c:scaling>
        <c:axPos val="b"/>
        <c:tickLblPos val="nextTo"/>
        <c:crossAx val="124426112"/>
        <c:crosses val="autoZero"/>
        <c:auto val="1"/>
        <c:lblAlgn val="ctr"/>
        <c:lblOffset val="100"/>
      </c:catAx>
      <c:valAx>
        <c:axId val="124426112"/>
        <c:scaling>
          <c:orientation val="minMax"/>
        </c:scaling>
        <c:axPos val="l"/>
        <c:majorGridlines/>
        <c:numFmt formatCode="0.00%" sourceLinked="1"/>
        <c:tickLblPos val="nextTo"/>
        <c:crossAx val="12241344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10A2-81A0-4A81-B391-F50D54C1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11</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81</cp:revision>
  <cp:lastPrinted>2024-04-16T06:59:00Z</cp:lastPrinted>
  <dcterms:created xsi:type="dcterms:W3CDTF">2020-12-14T07:09:00Z</dcterms:created>
  <dcterms:modified xsi:type="dcterms:W3CDTF">2024-04-16T09:57:00Z</dcterms:modified>
</cp:coreProperties>
</file>