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97" w:rsidRPr="00E66997" w:rsidRDefault="00E66997" w:rsidP="00E6699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6699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Опыт работы с одаренными детьми в условиях МАДО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 (</w:t>
      </w:r>
      <w:r w:rsidRPr="00E6699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из опыта работы воспитателя Козыревой Олеси Николаевны)</w:t>
      </w:r>
    </w:p>
    <w:p w:rsidR="00E66997" w:rsidRPr="00E66997" w:rsidRDefault="00E66997" w:rsidP="00E66997">
      <w:pPr>
        <w:spacing w:after="0" w:line="240" w:lineRule="exac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Одарённость человека – это маленький росточек, едва</w:t>
      </w:r>
      <w:bookmarkStart w:id="0" w:name="_GoBack"/>
      <w:bookmarkEnd w:id="0"/>
    </w:p>
    <w:p w:rsidR="00E66997" w:rsidRPr="00E66997" w:rsidRDefault="00E66997" w:rsidP="00E66997">
      <w:pPr>
        <w:spacing w:after="0" w:line="240" w:lineRule="exac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проклюнувшийся из земли и требующий к себе огромного внимания.</w:t>
      </w:r>
    </w:p>
    <w:p w:rsidR="00E66997" w:rsidRPr="00E66997" w:rsidRDefault="00E66997" w:rsidP="00E66997">
      <w:pPr>
        <w:spacing w:after="0" w:line="240" w:lineRule="exac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Необходимо холить и лелеять, ухаживать за ним,</w:t>
      </w:r>
    </w:p>
    <w:p w:rsidR="00E66997" w:rsidRPr="00E66997" w:rsidRDefault="00E66997" w:rsidP="00E66997">
      <w:pPr>
        <w:spacing w:after="0" w:line="240" w:lineRule="exac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сделать всё необходимое, чтобы он вырос и дал обильный плод.</w:t>
      </w:r>
    </w:p>
    <w:p w:rsidR="00E66997" w:rsidRPr="00E66997" w:rsidRDefault="00E66997" w:rsidP="00E66997">
      <w:pPr>
        <w:spacing w:after="0" w:line="240" w:lineRule="exac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В. А. Сухомлинский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самых интересных и загадочных явлений природы детская одаренность занимает одно из ведущих мест. Одаренный ребенок – это ребенок, который выделяется очевидными, иногда выдающимися достижениями в том или ином виде деятельности. Все маленькие дети наделены с рождения определенными задатками. Особенно ярко в дошкольном детстве проявляется одаренность в области художественно-эстетического развития, которое занимает одно из ведущих мест в образовательном процессе. Нераскрытые возможности постепенно угасают вследствие </w:t>
      </w:r>
      <w:proofErr w:type="spellStart"/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невостребованности</w:t>
      </w:r>
      <w:proofErr w:type="spellEnd"/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важно не просто определить, какие таланты и способности есть у дошкольника, но и выстроить траекторию развития одаренности, создать условия для раскрытия детского потенциала.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множество классификаций типов детской одаренности. МАДОУ № 555 определил для себя следующую типологию, разграничив художественно-эстетическую, творческую одаренность на художественную одаренность; вокальную, хореографическую одаренность; творческую одаренность; артистическую, литературную одаренность. Программа «Траектория успеха» ориентирована на выявление, поддержку и развитие художественно-творческих способностей воспитанников.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проведённого мониторинга показывают, что в контексте каждодневной работы педагога с целой группой детей не всегда представляется возможным уделить особое внимание тем детям, которые демонстрируют свою одаренность в каком-либо направлении. Это обусловлено, с одной стороны, ориентацией на «среднего» ребёнка, с другой – отсутствием у педагогов и родителей необходимых знаний о методах выявления и развития одарённости на этапе дошкольного детства. Программа нацелена на построение целенаправленной, планомерной и систематической работы педагогического коллектива по выявлению, поддержанию и развитию одарённых дошкольников.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одаренность может проявляться явно, ярко, отчетливо. В этом случае заинтересованный взрослый может правильно выстроить работу на перспективу его развития. Скрытая одаренность проявляется в неявной форме и не замечается окружающими. В результате возрастает опасность ошибочных заключений об отсутствии одаренности такого ребенка. Его могут отнести к числу «неперспективных» и лишить необходимой помощи и поддержки. Программа предусматривает использование различных диагностических методик, которые позволят выявить типы одаренности и помочь воспитанникам полноценно реализовать свои способности.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Особенную заинтересованность в раскрытии и развитии одаренности детей проявляют их родители. 100 % опрошенных родителей хотят, чтобы с их ребенком проводилась дополнительная работа по развитию его способностей. Многие воспитанники посещают дополнительные занятия художественно-эстетического цикла и готовы углубленно заниматься развитием детских талантов сверх образовательной программы.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в детском саду № 555 организуется на основе утвержденной матрицы ключевых событий, которая отражает основные приоритеты деятельности учреждения, его уклад. Матрицей предусмотрены итоговые мероприятия, в ходе подготовки к которым создаются условия для раскрытия детских талантов. А итоговые конкурсы и праздники дают возможность продемонстрировать результаты развития талантов и способностей. Программа «Траектория успеха» органично вписывается в комплекс парциальных программ «Истоки истории», «Знатоки истории родного края» и «Хранители истории», так как в процессе развития детской одаренности делается акцент на гражданско-патриотическое воспитание детей, развитие их художественно-творческих способностей.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Ввиду того что программа направлена на выявление и развитие одаренности воспитанников в художественно-эстетической области, в ней не затронуты другие виды одаренности: моторная / спортивная, интеллектуальная /академическая. Работа по их выявлению и развитию осуществляется по отдельно утвержденному плану.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и задачи реализации программы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условий для выявления и развития детской одаренности в процессе художественно-эстетического развития воспитанников.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Реализовать комплекс мероприятий по выявлению детской одаренности в области художественно-эстетического развития воспитанников, используя разработанный диагностический кейс.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Организовать психолого-педагогическое сопровождение воспитанников по развитию выявленных способностей, используя современные методы и приемы работы с учетом индивидуальных особенностей дошкольников.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Способствовать социальной адаптации одаренных детей, создать условия для раскрытия их творческого потенциала.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Создать образовательную среду, позволяющую каждому ребенку раскрыть свои способности, реализовать творческий потенциал.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Ведущие идеи: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рассмотрение детского сада как </w:t>
      </w: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образовательной среды, 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способствующей полноценному развитию личности </w:t>
      </w: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ребенка (одаренного и с признаками одаренности)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самоопределению и самореализации, формированию его индивидуального дарования, достижению успеха в жизни, а также созданию условий для одаренных детей, проявляющими художественно-творческие способности;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рассмотрение </w:t>
      </w: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личностного развития как основополагающей цели обучения и воспитания одаренных детей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этом отбор целей, содержания и форм работы с одаренными детьми должен производиться на основе принципов </w:t>
      </w: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индивидуализации и дифференциации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позволяющих полно учитывать индивидуальные и типологические особенности дошкольников;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обеспечение </w:t>
      </w: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взаимодействия субъектов образовательной системы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предполагающего координацию их деятельности и ведущего к </w:t>
      </w: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интеграции 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усилий и достижению целостности системы работы с одаренными детьми.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Характеристики возрастных особенностей детской одаренности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возможности ребенка проявляются очень рано. Самый интенсивный период его развития – 5-7 лет. В этом возрасте закладывается фундамент личности, и она уже проявляет себя. Первичное проявление способностей в непреодолимой, непроизвольной тяге к различным сферам деятельности. Возрастные особенности дошкольника характеризуются следующими факторами: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художественный тип личности: преобладание первой сигнальной системы (ощущение, восприятие);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высокая чувствительность сенсорных зон нервной системы;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повышенный интерес и склонность к различным видам творческой деятельности;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эмоциональная впечатлительность.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Характеризуя ребенка с признаками одаренности, выделяют качества, свойственные в целом дошкольному возрасту: необычайная познавательная и поисковая активность, не насыщаемая потребность в деятельности, получение удовольствия от деятельности, творческие достижения в раннем возрасте, стремление подмечать, рассуждать, выдвигать объяснения, увлеченность определенными видами деятельности.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тип поведения связан со специфическим феноменом межполушарной асимметрии в сторону доминирования правополушарной деятельности (отвечающей за поисковую активность, любопытство, наблюдение, экспериментирование, целостное синтетическое мышление). Проявление высокой одаренности в дошкольном возрасте может быть лишь проявлением возрастной </w:t>
      </w:r>
      <w:proofErr w:type="spellStart"/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сенситивности</w:t>
      </w:r>
      <w:proofErr w:type="spellEnd"/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может исчезнуть в более старшем возрасте. На этом основании, по мнению ученых, с одной стороны, важно поддержать детское творчество, любознательность, высокую познавательную активность, стремление к самостоятельности у всех детей в сенситивном для развития творчества дошкольном возрасте. С другой стороны, именно в дошкольном возрасте важно своевременно уловить, не упустить черты относительного постоянства у детей, опережающих в развитии свой возраст. В этом случае поддержка творческих способностей ребенка, его стремления к творчеству станет подлинно устойчивой особенностью, темп развития останется высоким и произойдет закрепление и обогащение ранних признаков одаренности.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 ориентиры освоения программы воспитанниками, у которых выявлены признаки одаренности: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Воспитанники проявляют высокий уровень развития художественно-творческих способностей в определенном виде деятельности.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Дошкольники замотивированы совершенствовать выявленные в ходе проведенной диагностики способности, стремятся развивать свою одаренность. Дети получают удовлетворение от результата.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Одаренные дети успешно прошли социальную адаптацию. Умеют взаимодействовать с окружающими, способны презентовать результаты своей деятельности в конкурсах, применять творческие способности в повседневной жизни.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Педагогическая диагностика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Первоначальным этапом в работе по развитию детской одаренности является </w:t>
      </w:r>
      <w:proofErr w:type="spellStart"/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-диагностический, подразумевающий использование разносторонней информации, включающей мнение родителей, воспитателей, диагностирование педагогом-психологом, оценки специалистов. Методики исследования одаренности детей должны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воспитанников, охватывать познавательную и личностную сферу развития ребенка, что позволяет определить приоритетную сферу его интересов, а также уровень развития творческого мышления. Тотально диагностировать каждого ребенка по всем методикам </w:t>
      </w: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нецелесообразно. Поэтому можно проводить наблюдение детей в выбранном направлении (артистическая, вокальная, хореографическая одаренность), которое складывается на основании анализа мониторинга по ФООП и опросников родителей по указанным четырём направлениям, кроме того, по результатам собственных наблюдений психолога, воспитателя или другого специалиста. Нужно иметь в виду, что способности ребенка проявляются неравномерно и на разных ступенях развитии, а значит выявление тех или иных способностей ребёнка возможно постоянно, особенно это касается детей с особыми потребностями в развитии.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-диагностический этап ведется в 3-х направлениях: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Работа с педагогами (беседы, консультирование педагогов по специализированным направлениям, анализ результатов педагогического мониторинга и индивидуальных карт развития).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Работа с детьми (наблюдение, анализ продуктов детского творчества)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Работа с родителями (беседы, анкетирование)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Принципы диагностирования детей: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Соответствие диагностических методик возрастным нормам.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Игровой характер диагностических методик.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Доброжелательная атмосфера во время диагностики.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Согласие родителей на психолого-педагогическое сопровождение ребенка.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психолого-педагогической диагностики по исследованию одаренности воспитанников детского сада определится банк детей с особыми задатками и способностями. Данные этого банка можно будет использовать для разработки индивидуального маршрута ребенка по дальнейшему развития его одаренности, в том числе для его направления в соответствующий кружок или секцию по согласованию с родителями, участие ребенка в конкурсах различного уровня.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Специалисты, педагоги дополнительного образования проводят самостоятельный мониторинг развития способностей детей в своем направлении по собственным методикам (входная и итоговая диагностики, анализ динамики изменений, выводы). Если большинство показателей по всем результатам исследования ребенка превосходят среднюю норму возрастного развития примерно на 30 %, то можно говорить о его общей одаренности.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родителей разработаны анкеты и опросник по выявлению первичных признаков детской одаренности. Имея индикаторы (признаки) таланта ребенка, возможно определить проявление конкретных способностей детей, а это, в свою очередь, даст возможность не только определить детский талант, но и посильно способствовать его развитию по индивидуальному образовательному маршруту.</w:t>
      </w:r>
    </w:p>
    <w:p w:rsidR="00E66997" w:rsidRPr="00E66997" w:rsidRDefault="00E66997" w:rsidP="00E66997">
      <w:pPr>
        <w:spacing w:after="0" w:line="240" w:lineRule="exac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года подряд в нашем детском саду проходит конкурс «Парад талантов». В этот день все таланты наших воспитанников сияют новыми гранями. В музыкальном зале детского сада по-настоящему тепло и солнечно от детских улыбок, от их восторженных сияющих глаз. Возможность показать свою творческую «изюминку» есть у всех. Одним воспитанникам фестиваль подарил возможность впервые показать свое творчество, а другим – позволил продемонстрировать уже высокий уровень профессионального мастерства. И нам очень приятно, что именно в наших пенатах выросли эти таланты.</w:t>
      </w:r>
    </w:p>
    <w:p w:rsidR="00E66997" w:rsidRPr="00E66997" w:rsidRDefault="00E66997" w:rsidP="00E66997">
      <w:pPr>
        <w:pStyle w:val="a3"/>
        <w:spacing w:before="0" w:beforeAutospacing="0" w:after="0" w:afterAutospacing="0" w:line="240" w:lineRule="exact"/>
        <w:ind w:firstLine="525"/>
        <w:jc w:val="both"/>
        <w:rPr>
          <w:color w:val="000000"/>
        </w:rPr>
      </w:pPr>
      <w:r>
        <w:rPr>
          <w:color w:val="000000"/>
        </w:rPr>
        <w:t>Т</w:t>
      </w:r>
      <w:r w:rsidRPr="00E66997">
        <w:rPr>
          <w:color w:val="000000"/>
        </w:rPr>
        <w:t>алант – это не единственная составляющая успеха, любому дарованию нужна не только благодатная почва для роста, но и бережное возделывание. Поэтому так велика роль педагога в судьбе юного дарования. Не менее важны теплое и доверительное отношение, любовь и поддержка самых близких и родных людей! И конечно же, огромное трудолюбие!</w:t>
      </w:r>
    </w:p>
    <w:p w:rsidR="00E66997" w:rsidRPr="00E66997" w:rsidRDefault="00E66997" w:rsidP="00E66997">
      <w:pPr>
        <w:pStyle w:val="a3"/>
        <w:spacing w:before="0" w:beforeAutospacing="0" w:after="0" w:afterAutospacing="0" w:line="240" w:lineRule="exact"/>
        <w:ind w:firstLine="525"/>
        <w:jc w:val="both"/>
        <w:rPr>
          <w:color w:val="000000"/>
        </w:rPr>
      </w:pPr>
      <w:r w:rsidRPr="00E66997">
        <w:rPr>
          <w:color w:val="000000"/>
        </w:rPr>
        <w:t>Благодаря поддержке родителей и усилиям педагогов дети смогли продемонстрировать замечательные творческие номера. В каждом выступлении отражались их уникальные способности и индивидуальность. Этот конкурсный день стал настоящим праздником для детей и взрослых. Финалисты радовали друг друга своими талантами, создавая атмосферу волшебства. Выбор победителей был не простым, ведь все участники были талантливы и достойны победы. Все финалисты и победители получили грамоты, памятные кубки и подарки. Наставники победителей были награждены памятными статуэтками «Я создаю звезду».</w:t>
      </w:r>
    </w:p>
    <w:p w:rsidR="00E1671C" w:rsidRPr="00E66997" w:rsidRDefault="00E66997" w:rsidP="00E6699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66997">
        <w:rPr>
          <w:rFonts w:ascii="Times New Roman" w:hAnsi="Times New Roman" w:cs="Times New Roman"/>
          <w:color w:val="000000"/>
          <w:sz w:val="24"/>
          <w:szCs w:val="24"/>
        </w:rPr>
        <w:t>В заключение хочется отметить, что воспитатель, развивающий креативность дошкольников, проходит через сложный, а подчас и длительный процесс создания условий, необходимых для успешного развития творческого потенциала детей: восприятие ребёнка как личности, безусловное уважение и принятие его таким, какой он есть, внимательное и чуткое отношение ко всем проявлениям творческой активности дошкольника, предоставление ребёнку психологической свободы, повышение и укрепление самооценки, создание креативной образовательной среды в детском саду.</w:t>
      </w:r>
    </w:p>
    <w:sectPr w:rsidR="00E1671C" w:rsidRPr="00E66997" w:rsidSect="00E66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23"/>
    <w:rsid w:val="001F4D23"/>
    <w:rsid w:val="00E1671C"/>
    <w:rsid w:val="00E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603D"/>
  <w15:chartTrackingRefBased/>
  <w15:docId w15:val="{E3850997-8BC4-490C-94CB-0C982D3E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2063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2025-11-15T03:59:00Z</dcterms:created>
  <dcterms:modified xsi:type="dcterms:W3CDTF">2025-11-15T04:05:00Z</dcterms:modified>
</cp:coreProperties>
</file>