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№19</w:t>
      </w:r>
      <w:r/>
    </w:p>
    <w:p>
      <w:pPr>
        <w:spacing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41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Style w:val="842"/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Сценарий детского праздника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</w:rPr>
        <w:t xml:space="preserve">Математический КВН</w:t>
      </w:r>
      <w:r>
        <w:rPr>
          <w:rFonts w:ascii="Times New Roman" w:hAnsi="Times New Roman" w:cs="Times New Roman"/>
          <w:b/>
          <w:color w:val="000000"/>
          <w:sz w:val="28"/>
        </w:rPr>
        <w:t xml:space="preserve">».</w:t>
      </w:r>
      <w:r/>
    </w:p>
    <w:p>
      <w:pPr>
        <w:jc w:val="center"/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Подготовительная группа.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before="100" w:beforeAutospacing="1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142"/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/>
    </w:p>
    <w:p>
      <w:pPr>
        <w:ind w:left="1418"/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Воспитатель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высшей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left="1418"/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квалификационной категории</w:t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Кочетова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 Ивановна</w:t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КВН 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Style w:val="845"/>
          <w:rFonts w:ascii="Times New Roman" w:hAnsi="Times New Roman" w:cs="Times New Roman"/>
          <w:iCs/>
          <w:sz w:val="24"/>
          <w:szCs w:val="24"/>
        </w:rPr>
        <w:t xml:space="preserve">Математика – царица наук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мероприятие способствует развитию у детей 6-7 лет внимания, смекалки, наблюдательности, логики, мышления, памяти, сообразительности. Разнообразные задания способствуют формированию у детей необходимых умений и навыков, развитию творческого воображения.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Закрепляют знания, умения и навыки по математике.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состоит из десяти заданий, включающих в себя: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d1b11" w:themeColor="background2" w:themeShade="1A"/>
          <w:sz w:val="24"/>
          <w:szCs w:val="24"/>
        </w:rPr>
        <w:t xml:space="preserve">«Домашнее задание», «Весёлые загадки»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1e1c11" w:themeColor="background2" w:themeShade="1A"/>
          <w:sz w:val="24"/>
          <w:szCs w:val="24"/>
        </w:rPr>
        <w:t xml:space="preserve">, «Сосчитай все геометрические фигуры», «Подбери пару», «Закончи предложение»,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«Конкурс капитанов», «Сравнение», «Танграм», «Задание на внимание», «Ориентировка в пространстве»</w:t>
      </w:r>
      <w:r>
        <w:rPr>
          <w:rFonts w:ascii="Times New Roman" w:hAnsi="Times New Roman" w:cs="Times New Roman"/>
          <w:b w:val="0"/>
          <w:bCs w:val="0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  <w:t xml:space="preserve">А также разминку, игры «Числовые домики», «Бывает – не бывает» и физкультминутку.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поддерживать интерес детей к интеллектуальной деятельности, к желанию играть в игры с математическим содержанием, проявляя настойчивость,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смекалку,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целенаправленность и взаимопомощь.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Задачи: 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Обучающие задачи: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Упражнять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етей в решении логических задач.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акреплять у детей зрительное восприятие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цифр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умение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работать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решать арифметические примеры.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рактиковать детей в сравнении чисел, использ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уя математические знаки &gt;, &lt;, =.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акреп</w:t>
      </w:r>
      <w:r>
        <w:rPr>
          <w:rFonts w:ascii="Times New Roman" w:hAnsi="Times New Roman" w:cs="Times New Roman"/>
          <w:sz w:val="24"/>
          <w:szCs w:val="24"/>
        </w:rPr>
        <w:t xml:space="preserve">ля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умение различать </w:t>
      </w:r>
      <w:r>
        <w:rPr>
          <w:rFonts w:ascii="Times New Roman" w:hAnsi="Times New Roman" w:cs="Times New Roman"/>
          <w:sz w:val="24"/>
          <w:szCs w:val="24"/>
        </w:rPr>
        <w:t xml:space="preserve">понятия: длиннее – короче, толще – тоньше, выше – ниже, </w:t>
      </w:r>
      <w:r/>
    </w:p>
    <w:p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шире – уже.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Закреплять знания детей о геометрических формах.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03f50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Упражнять в ориентировке на листе бумаги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Развивающие задачи: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</w:t>
      </w:r>
      <w:r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мелкую моторику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аргументировать свои выска</w:t>
      </w:r>
      <w:r>
        <w:rPr>
          <w:rFonts w:ascii="Times New Roman" w:hAnsi="Times New Roman" w:cs="Times New Roman"/>
          <w:sz w:val="24"/>
          <w:szCs w:val="24"/>
        </w:rPr>
        <w:t xml:space="preserve">зывания.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 xml:space="preserve">память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внимание, пространственное и логическое мышление, смекалку,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сообразительность, воображение</w:t>
      </w:r>
      <w:r>
        <w:rPr>
          <w:rFonts w:ascii="Times New Roman" w:hAnsi="Times New Roman" w:cs="Times New Roman"/>
          <w:sz w:val="24"/>
          <w:szCs w:val="24"/>
        </w:rPr>
        <w:t xml:space="preserve">, наблюдательность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Воспитательные задачи: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интерес к математическим занятиям.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умение понимать учебную задачу и выполнять её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 дружелюбие, взаимопомощь, </w:t>
      </w:r>
      <w:r>
        <w:rPr>
          <w:rFonts w:ascii="Times New Roman" w:hAnsi="Times New Roman" w:cs="Times New Roman"/>
          <w:sz w:val="24"/>
          <w:szCs w:val="24"/>
        </w:rPr>
        <w:t xml:space="preserve">уважение к сверстникам и взрослым,</w:t>
      </w:r>
      <w:r>
        <w:rPr>
          <w:rFonts w:ascii="Times New Roman" w:hAnsi="Times New Roman" w:cs="Times New Roman"/>
          <w:sz w:val="24"/>
          <w:szCs w:val="24"/>
        </w:rPr>
        <w:t xml:space="preserve"> чувство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сопереживания, </w:t>
      </w:r>
      <w:r>
        <w:rPr>
          <w:rFonts w:ascii="Times New Roman" w:hAnsi="Times New Roman" w:cs="Times New Roman"/>
          <w:sz w:val="24"/>
          <w:szCs w:val="24"/>
        </w:rPr>
        <w:t xml:space="preserve">умение работать в коллективе.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ызвать у детей чувство радости и позитива от достигнутых результатов, желание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учиться играя.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Планируемый результат: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уметь применять ранее усвоенные знания, умения, навыки;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повысить самооценку каждого ребенка в командной игре;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уметь выполнять работу по заданному алгоритму.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ловесный</w:t>
      </w:r>
      <w:r>
        <w:rPr>
          <w:rFonts w:ascii="Times New Roman" w:hAnsi="Times New Roman" w:cs="Times New Roman"/>
          <w:sz w:val="24"/>
          <w:szCs w:val="24"/>
        </w:rPr>
        <w:t xml:space="preserve"> (напоминание, указание, вопросы).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наглядный (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иллюстраций, наглядных пособий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демонстрация картинок.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игровой (дидактические, словесные и подвижные игры).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(моделирование).</w:t>
      </w:r>
      <w:r/>
    </w:p>
    <w:p>
      <w:pPr>
        <w:pStyle w:val="84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</w:t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Отгадывание загадок, решение логических задач, решение простых арифметических задач и примеров, индивидуальные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занятия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заучивание пословиц, в которых упоминаются числа (совместно с р</w:t>
      </w:r>
      <w:r>
        <w:rPr>
          <w:rFonts w:ascii="Times New Roman" w:hAnsi="Times New Roman" w:cs="Times New Roman"/>
          <w:sz w:val="24"/>
          <w:szCs w:val="24"/>
        </w:rPr>
        <w:t xml:space="preserve">одителями воспитанников),</w:t>
      </w:r>
      <w:r>
        <w:rPr>
          <w:rFonts w:ascii="Times New Roman" w:hAnsi="Times New Roman" w:cs="Times New Roman"/>
          <w:sz w:val="24"/>
          <w:szCs w:val="24"/>
        </w:rPr>
        <w:t xml:space="preserve"> упражнение в ориентировке на л</w:t>
      </w:r>
      <w:r>
        <w:rPr>
          <w:rFonts w:ascii="Times New Roman" w:hAnsi="Times New Roman" w:cs="Times New Roman"/>
          <w:sz w:val="24"/>
          <w:szCs w:val="24"/>
        </w:rPr>
        <w:t xml:space="preserve">исте бумаги и в рабочей тетради,</w:t>
      </w:r>
      <w:r>
        <w:rPr>
          <w:rFonts w:ascii="Times New Roman" w:hAnsi="Times New Roman" w:cs="Times New Roman"/>
          <w:sz w:val="24"/>
          <w:szCs w:val="24"/>
        </w:rPr>
        <w:t xml:space="preserve"> упражнение в моделировании из геометрических фигур (дидактическая игра «Геометрическая мозаика</w:t>
      </w:r>
      <w:r>
        <w:rPr>
          <w:rFonts w:ascii="Times New Roman" w:hAnsi="Times New Roman" w:cs="Times New Roman"/>
          <w:sz w:val="24"/>
          <w:szCs w:val="24"/>
        </w:rPr>
        <w:t xml:space="preserve">», «Танграм»..., наборы геометрических фигур),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составом чисел в пределах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, знакомство 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со 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знаками больше, 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меньше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, равно.</w:t>
      </w:r>
      <w:r>
        <w:rPr>
          <w:color w:val="1e1c11" w:themeColor="background2" w:themeShade="1A"/>
        </w:rPr>
      </w:r>
      <w:r/>
    </w:p>
    <w:p>
      <w:pPr>
        <w:pStyle w:val="843"/>
        <w:spacing w:before="0" w:beforeAutospacing="0" w:after="0" w:afterAutospacing="0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чудесный мешочек с двумя видами фигур, каждой по 10 шт; </w:t>
      </w:r>
      <w:r>
        <w:rPr>
          <w:rFonts w:ascii="Times New Roman" w:hAnsi="Times New Roman" w:cs="Times New Roman"/>
          <w:sz w:val="24"/>
          <w:szCs w:val="24"/>
        </w:rPr>
        <w:t xml:space="preserve">магнитная доска с карточками, на которых написаны названия команд, смайлики;  </w:t>
      </w:r>
      <w:r>
        <w:rPr>
          <w:rFonts w:ascii="Times New Roman" w:hAnsi="Times New Roman" w:cs="Times New Roman"/>
          <w:sz w:val="24"/>
          <w:szCs w:val="24"/>
        </w:rPr>
        <w:t xml:space="preserve">медали с надписями «Знатоки математики».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Раздаточный материал: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конверта с карточками, на карточке сверху написано число, а снизу буква (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1 2 3 4 5 6 7 8 9 10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1 2 3 4 5 6 7 8 9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</w:t>
      </w:r>
      <w:r/>
    </w:p>
    <w:p>
      <w:pPr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 о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ч е м у ч к и</w:t>
      </w:r>
      <w:r>
        <w:t xml:space="preserve">;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 набора карточек с цифрами от 1 до 10;</w:t>
      </w:r>
      <w:r>
        <w:rPr>
          <w:rFonts w:ascii="Times New Roman" w:hAnsi="Times New Roman" w:cs="Times New Roman"/>
          <w:sz w:val="24"/>
          <w:szCs w:val="24"/>
        </w:rPr>
        <w:t xml:space="preserve"> 20 п</w:t>
      </w:r>
      <w:r>
        <w:rPr>
          <w:rFonts w:ascii="Times New Roman" w:hAnsi="Times New Roman" w:cs="Times New Roman"/>
          <w:sz w:val="24"/>
          <w:szCs w:val="24"/>
        </w:rPr>
        <w:t xml:space="preserve">ар нарисованных мячей </w:t>
      </w:r>
      <w:r>
        <w:rPr>
          <w:rFonts w:ascii="Times New Roman" w:hAnsi="Times New Roman" w:cs="Times New Roman"/>
          <w:sz w:val="24"/>
          <w:szCs w:val="24"/>
        </w:rPr>
        <w:t xml:space="preserve">различаются по цвету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(на 10 мячах написаны примеры, на 10 мячах написаны ответы); 2 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картинки, состоящих из геометрических фигур, 2 простых карандаша;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10 гимнастических палочек; 2 карточки с точками и цифрами</w:t>
      </w:r>
      <w:r>
        <w:rPr>
          <w:rFonts w:ascii="Times New Roman" w:hAnsi="Times New Roman" w:cs="Times New Roman"/>
          <w:sz w:val="24"/>
          <w:szCs w:val="24"/>
        </w:rPr>
        <w:t xml:space="preserve"> по порядку от 1 до 20 (соединив цифры по порядку получится пароход); </w:t>
      </w:r>
      <w:r>
        <w:rPr>
          <w:rFonts w:ascii="Times New Roman" w:hAnsi="Times New Roman" w:cs="Times New Roman"/>
          <w:sz w:val="24"/>
          <w:szCs w:val="24"/>
        </w:rPr>
        <w:t xml:space="preserve">карточки с изображением двух 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групп предметов</w:t>
      </w:r>
      <w:r>
        <w:rPr>
          <w:rFonts w:ascii="Times New Roman" w:hAnsi="Times New Roman" w:cs="Times New Roman"/>
          <w:sz w:val="24"/>
          <w:szCs w:val="24"/>
        </w:rPr>
        <w:t xml:space="preserve">, маленькие карточки со знаками больше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меньше или равно;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2 набора «Танграм» или 2</w:t>
      </w:r>
      <w:r>
        <w:rPr>
          <w:rFonts w:ascii="Times New Roman" w:hAnsi="Times New Roman" w:cs="Times New Roman"/>
          <w:sz w:val="24"/>
          <w:szCs w:val="24"/>
        </w:rPr>
        <w:t xml:space="preserve"> набора геометрических фигур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карточка с барабанами и карточка с вазами (два барабана и две вазы одинаковые, а остальные разные по цвету...);</w:t>
      </w:r>
      <w:r>
        <w:rPr>
          <w:rStyle w:val="844"/>
          <w:rFonts w:ascii="Times New Roman" w:hAnsi="Times New Roman" w:cs="Times New Roman"/>
          <w:sz w:val="24"/>
          <w:szCs w:val="24"/>
        </w:rPr>
        <w:t xml:space="preserve"> 2 листа зелёного картона – полянки, 2 </w:t>
      </w:r>
      <w:r>
        <w:rPr>
          <w:rStyle w:val="844"/>
          <w:rFonts w:ascii="Times New Roman" w:hAnsi="Times New Roman" w:cs="Times New Roman"/>
          <w:sz w:val="24"/>
          <w:szCs w:val="24"/>
        </w:rPr>
        <w:t xml:space="preserve">избушки, 2 </w:t>
      </w:r>
      <w:r>
        <w:rPr>
          <w:rStyle w:val="844"/>
          <w:rFonts w:ascii="Times New Roman" w:hAnsi="Times New Roman" w:cs="Times New Roman"/>
          <w:sz w:val="24"/>
          <w:szCs w:val="24"/>
        </w:rPr>
        <w:t xml:space="preserve">скамейки, 2 </w:t>
      </w:r>
      <w:r>
        <w:rPr>
          <w:rStyle w:val="844"/>
          <w:rFonts w:ascii="Times New Roman" w:hAnsi="Times New Roman" w:cs="Times New Roman"/>
          <w:sz w:val="24"/>
          <w:szCs w:val="24"/>
        </w:rPr>
        <w:t xml:space="preserve">клумбы с цветами, 2стаи гусей – лебедей, 2 ёлки, 2 солнца, 2 кота.</w:t>
      </w:r>
      <w:r>
        <w:rPr>
          <w:rStyle w:val="844"/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Ход занятия: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Под аудиозапись гимна телевизионной игры КВН команды входят в зал и выстраиваются около своих рядов стульев и столов.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Здравствуйте! Ребята, сегодня мы с вами поиграем в очень интересную игру, а называется она КВН. А вы знаете, что такое КВН? (Ответы детей). Это Клуб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Весёлых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Находчивых. Наш КВН будет не простой, а математический. Но прежде чем на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чать нашу игру, мы должны разделиться на 2 команды. Разделиться на две команды нам поможет вот такой чудесный мешочек в нем лежат фигуры. Сейчас каждый из вас возьмет по одной фигуре и займет место за тем столом, где лежит такая же фигура как у вас в руках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р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ебята выполняют задание)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Теперь у нас есть две команды, осталось только назвать их. Чтобы узнать, как назыв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ается ваша команда вам нужно выполнить задание, которое называется «Шифровка». Каждой команде я дам конверт с карточками, на карточке сверху написано число, а снизу буква. Ваша задача положить числа по порядку и тогда вы расшифруете название своей команды.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Задание «Шифровка»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Любознайки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1 2 3 4 5 6 7 8 9 10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 о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и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«Почемучки»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1 2 3 4 5 6 7 8 9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ч е м у ч к и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Молодцы! Вы справились с заданием. Оденьте, пожалуйста, эмблемы ваших команд. Поприветствуем первую команду «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Любознайки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», вторую команду «Почемучки». Вам предстоит выполнить несколько заданий, за каждое правильное и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быстрое выполнение конкурсного задания выдается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Та команда, которая наберет большее количество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смайликов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будет победителем в КВН.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 оценивать и выдавать смайлики будет жюри. Поприветствуем членов жюри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сейчас я хочу представить вам уважаемых членов жюри:  ( Представление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заведующий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д\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д\с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родитель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eastAsia="Times New Roman" w:cs="Times New Roman"/>
          <w:color w:val="1d1b11" w:themeColor="background2" w:themeShade="1A"/>
          <w:sz w:val="24"/>
          <w:szCs w:val="24"/>
        </w:rPr>
        <w:t xml:space="preserve">В зале у каждой из команд есть группа поддержки – это наши зрители и уважаемые гости.  Поприветствуем их.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Прежде чем начать соревнование, скажите, для чего вас нужна </w:t>
      </w:r>
      <w:r>
        <w:rPr>
          <w:rStyle w:val="84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математика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Стихи.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Давайте, ребята, учиться 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считать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Делить, умножать, прибавлять, вычитать.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Запомните все, что без точного счёта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сдвинется с места любая работа.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Без счёта не будет на улице света,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Без счёта не сможет подняться ракета,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Без счёта письмо не найдёт адресата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в прятки сыграть не сумеют ребята.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3.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Летит выше звёзд арифметика наша,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Уходит в моря, строит здания, пашет,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Сажает деревья, турбины куёт,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 самого неба рукой достаёт.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Считайте, ребята, точнее считайте,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Хорошее дело смелей прибавляйте,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Плохие дела поскорей вычитайте.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Мы с вами научимся точному счёту,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Скорей за работу, скорей за работу.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Итак. Мы начинаем КВН.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Команды! Внимание!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Начинаем соревнование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смекалистых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находчивых, веселых и дружных.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каждого из вас требуется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Все задания </w:t>
      </w:r>
      <w:r>
        <w:rPr>
          <w:rStyle w:val="84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внимательно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слушать и быстро отвечать.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Каждый из вас должен проявить находчивость, смекалку и не подводить команду.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Style w:val="84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>
        <w:rPr>
          <w:rStyle w:val="84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Сейчас проведём разминку </w:t>
      </w:r>
      <w:r>
        <w:rPr>
          <w:rStyle w:val="84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внимание.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Разминка.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Каждой команде я задаю вопросы, на которые нужно быстро ответить.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Сколько ушей у двух ежей?(4)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Сколько носов у трех слонов?(3)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Сколько хвостов у четырех котов?(4)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Сколько лап у двух медвежат?(8)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Сколько орехов в пустом стакане?(0)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Сколько хвостов  у двух  ослов?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(2)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 называется третий день недели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?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(среда)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Какой день недели идет после четверга?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(пятница)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Назовите число, которое стоит перед числом 5?(4)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Назовите число, которое находится после 6?(7)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Какое число больше 8, но меньше 10?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(9)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Какое число меньше 9, но больше 7?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(8)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Жюри: 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Член жюри оглашает результаты 1конкурса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1 конкурс «Домашнее задание».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Воспитатель: 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Ребята, вам с родителями было дано домашнее задание, запомнить как можно больше пословиц, в которых упоминаются числа. Сейчас мы узнаем, чья команда больше назовёт пословиц. За каждую пословицу даётся одно очко, но пословицы не должны повторяться.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(Например: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«Семь раз отмерь, один раз отрежь», «Старый друг, лучше новых двух»).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Член жюри оглашает результаты 1 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 конкурс «Весёлые за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гадки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».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Я буду вам загадывать загадки, а вы мне показывать цифрами отгадки.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хитрым носиком сес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трица 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Счет откроет … (Единица)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Гибко шейку изгибает,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красива, и стройна,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Ловко хвостик поднимает,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Что за цифра? Цифра... 2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Вот так чудо! Ну-ка, ну-ка,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Ты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получше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посмотри –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Это вроде бы и буква,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Но еще и цифра …3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Кто-то ночью старый стул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Спинкой вниз перевернул.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теперь у нас в квартире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Стал он цифрою ... 4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школе надо не лениться: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Рисовать, писать, учиться,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уроках отвечать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в дневник поставят... 5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навесной замок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Вверх поднимет хоботок,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 тогда увидим здесь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замок, а цифру ... 6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косу она похожа,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 косить траву не может —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наточена совсем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не косит цифра … 7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Друг на друге два кольца,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Удалых два молодца.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числовой их ряд попросим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получим цифру... 8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Цифра шесть перевернулась,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Новой цифрой обернулась! 9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Нолик, стань за единицей,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 своей родной сестрицей.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Только так, когда вы вместе, 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Называть вас будут ... 10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Молодцы, ребята. И с этим заданием вы справились.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Жюри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Член жюри оглашает результаты 2 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 w:val="0"/>
          <w:i w:val="0"/>
          <w:color w:val="1e1c11" w:themeColor="background2" w:themeShade="1A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1e1c11" w:themeColor="background2" w:themeShade="1A"/>
          <w:sz w:val="24"/>
          <w:szCs w:val="24"/>
        </w:rPr>
        <w:t xml:space="preserve">3 конкурс </w:t>
      </w:r>
      <w:r>
        <w:rPr>
          <w:rFonts w:ascii="Times New Roman" w:hAnsi="Times New Roman" w:cs="Times New Roman"/>
          <w:b/>
          <w:i w:val="0"/>
          <w:iCs w:val="0"/>
          <w:color w:val="1e1c11" w:themeColor="background2" w:themeShade="1A"/>
          <w:sz w:val="24"/>
          <w:szCs w:val="24"/>
        </w:rPr>
        <w:t xml:space="preserve">«Сосчитай все геометрические фигуры»</w:t>
      </w:r>
      <w:r>
        <w:rPr>
          <w:rFonts w:ascii="Times New Roman" w:hAnsi="Times New Roman" w:cs="Times New Roman"/>
          <w:b/>
          <w:bCs w:val="0"/>
          <w:i w:val="0"/>
          <w:color w:val="1e1c11" w:themeColor="background2" w:themeShade="1A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Каждой команде я раздам картинку, состоящую из геометрических фигур, ваша задача - сосчитать, сколько треугольников, квадратов, овалов и т. д.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Затем один человек из команды в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ыходит к доске и выкладывает на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против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геометрической формы 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соответствующее</w:t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  <w:t xml:space="preserve"> число.</w:t>
      </w:r>
      <w:r>
        <w:rPr>
          <w:rFonts w:ascii="Times New Roman" w:hAnsi="Times New Roman" w:cs="Times New Roman"/>
          <w:b/>
          <w:bCs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Жюри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Член жюри оглашает результаты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конкурс - 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«Подбери пару»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Каждому участнику раздаётся по </w:t>
      </w:r>
      <w:r>
        <w:rPr>
          <w:rFonts w:ascii="Times New Roman" w:hAnsi="Times New Roman" w:cs="Times New Roman"/>
          <w:sz w:val="24"/>
          <w:szCs w:val="24"/>
        </w:rPr>
        <w:t xml:space="preserve">нарисованному мячу</w:t>
      </w:r>
      <w:r>
        <w:rPr>
          <w:rFonts w:ascii="Times New Roman" w:hAnsi="Times New Roman" w:cs="Times New Roman"/>
          <w:sz w:val="24"/>
          <w:szCs w:val="24"/>
        </w:rPr>
        <w:t xml:space="preserve">, на которо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написан пример.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Решить пример на вашем мяче</w:t>
      </w:r>
      <w:r>
        <w:rPr>
          <w:rFonts w:ascii="Times New Roman" w:hAnsi="Times New Roman" w:cs="Times New Roman"/>
          <w:sz w:val="24"/>
          <w:szCs w:val="24"/>
        </w:rPr>
        <w:t xml:space="preserve"> и найти </w:t>
      </w:r>
      <w:r>
        <w:rPr>
          <w:rFonts w:ascii="Times New Roman" w:hAnsi="Times New Roman" w:cs="Times New Roman"/>
          <w:sz w:val="24"/>
          <w:szCs w:val="24"/>
        </w:rPr>
        <w:t xml:space="preserve">второй мяч</w:t>
      </w:r>
      <w:r>
        <w:rPr>
          <w:rFonts w:ascii="Times New Roman" w:hAnsi="Times New Roman" w:cs="Times New Roman"/>
          <w:sz w:val="24"/>
          <w:szCs w:val="24"/>
        </w:rPr>
        <w:t xml:space="preserve"> с правильным ответом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ара мячей </w:t>
      </w:r>
      <w:r>
        <w:rPr>
          <w:rFonts w:ascii="Times New Roman" w:hAnsi="Times New Roman" w:cs="Times New Roman"/>
          <w:sz w:val="24"/>
          <w:szCs w:val="24"/>
        </w:rPr>
        <w:t xml:space="preserve">различаются по цвету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Пока жюри очки считает, мы с вами вместе поиграем.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Игра «Числовые домики».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Дети встают в круг, держась за руки. Звучит музыка, дети бегут по кругу. Когда музыка останавливается, ведущий говорит число, например, 4. Дети должны встать группами, взявшись за руки по 4 человека. Далее игра продолжается, но с другими числами.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Жюри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Член жюри оглашает результаты 4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конкурс «Закончи предложение».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дерево выше куста, то куст…?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ниже дерева.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дерево выше куста, то куст…?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ниже дерева.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линейка длиннее карандаша, то карандаш…?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короче линейки.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канат толще нитки, то нитка…?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тоньше каната.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сестра старше брата, то брат…?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младше сестры.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река шире ручья, то ручей…?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Дети: уже реки.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Член жюри оглашает результаты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конкурса и прикрепляет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 </w:t>
      </w:r>
      <w:r>
        <w:rPr>
          <w:rFonts w:ascii="Times New Roman" w:hAnsi="Times New Roman" w:cs="Times New Roman"/>
          <w:sz w:val="24"/>
          <w:szCs w:val="24"/>
        </w:rPr>
        <w:t xml:space="preserve">Ребята, а теперь самый главный конкурс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капитанов.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«Конкурс капитанов».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капитанов.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капитана на паласе приготовлено по пять гимнастических палочек. Капитану команды «</w:t>
      </w:r>
      <w:r>
        <w:rPr>
          <w:rFonts w:ascii="Times New Roman" w:hAnsi="Times New Roman" w:cs="Times New Roman"/>
          <w:sz w:val="24"/>
          <w:szCs w:val="24"/>
        </w:rPr>
        <w:t xml:space="preserve">Любознай</w:t>
      </w:r>
      <w:r>
        <w:rPr>
          <w:rFonts w:ascii="Times New Roman" w:hAnsi="Times New Roman" w:cs="Times New Roman"/>
          <w:sz w:val="24"/>
          <w:szCs w:val="24"/>
        </w:rPr>
        <w:t xml:space="preserve">ки</w:t>
      </w:r>
      <w:r>
        <w:rPr>
          <w:rFonts w:ascii="Times New Roman" w:hAnsi="Times New Roman" w:cs="Times New Roman"/>
          <w:sz w:val="24"/>
          <w:szCs w:val="24"/>
        </w:rPr>
        <w:t xml:space="preserve">» нужно собрать из них 2 прямоугольника, а капитану команды «</w:t>
      </w:r>
      <w:r>
        <w:rPr>
          <w:rFonts w:ascii="Times New Roman" w:hAnsi="Times New Roman" w:cs="Times New Roman"/>
          <w:sz w:val="24"/>
          <w:szCs w:val="24"/>
        </w:rPr>
        <w:t xml:space="preserve">Почемуч</w:t>
      </w:r>
      <w:r>
        <w:rPr>
          <w:rFonts w:ascii="Times New Roman" w:hAnsi="Times New Roman" w:cs="Times New Roman"/>
          <w:sz w:val="24"/>
          <w:szCs w:val="24"/>
        </w:rPr>
        <w:t xml:space="preserve">ки» нужно собрать из них 2 треугольника.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Приступайте к выполнению, а мы с другими участниками команд поиграем в игру </w:t>
      </w:r>
      <w:r>
        <w:rPr>
          <w:rFonts w:ascii="Times New Roman" w:hAnsi="Times New Roman" w:cs="Times New Roman"/>
          <w:iCs/>
          <w:sz w:val="24"/>
          <w:szCs w:val="24"/>
        </w:rPr>
        <w:t xml:space="preserve">«Бывает - не бывает»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 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«Бывает - не бывает»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Отвечать на мои вопросы нужно полным ответом, не выкрикивать, а поднимать руку.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Бывает круг с тремя углами?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бывает)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Бывает у белки с бельчонком 4 хвоста?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бывает)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Бывает квадрат круглый?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бывает)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Бывает у лисы и лисенка всего 4 уха?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(бывает)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Бывает у зайчонка 4 лапы?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(бывает)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6. После утра наступает день?  </w:t>
      </w:r>
      <w:r>
        <w:rPr>
          <w:rFonts w:ascii="Times New Roman" w:hAnsi="Times New Roman" w:cs="Times New Roman"/>
          <w:sz w:val="24"/>
          <w:szCs w:val="24"/>
        </w:rPr>
        <w:t xml:space="preserve">(бывает)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. Перед осенью идет весна?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бывает)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8. Вышел зайчик погулять,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Лап у зайца ровно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 пять, а четыре)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 меня собачка есть,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 нее хвостов </w:t>
      </w:r>
      <w:r>
        <w:rPr>
          <w:rFonts w:ascii="Times New Roman" w:hAnsi="Times New Roman" w:cs="Times New Roman"/>
          <w:sz w:val="24"/>
          <w:szCs w:val="24"/>
        </w:rPr>
        <w:t xml:space="preserve">аж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 6 ,а 1)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 команды, хорошо справились с заданием, а мы проверим наших капитанов.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капитанов.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Капитаны, подойдите к доске и выполните </w:t>
      </w:r>
      <w:r>
        <w:rPr>
          <w:rFonts w:ascii="Times New Roman" w:hAnsi="Times New Roman" w:cs="Times New Roman"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sz w:val="24"/>
          <w:szCs w:val="24"/>
        </w:rPr>
        <w:t xml:space="preserve">: соедините точки между собой по порядку от 1 до 20 и назовите, что у вас получилось.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sz w:val="24"/>
          <w:szCs w:val="24"/>
        </w:rPr>
        <w:t xml:space="preserve"> Член жюри оглашает результаты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и прикрепляет </w:t>
      </w:r>
      <w:r>
        <w:rPr>
          <w:rFonts w:ascii="Times New Roman" w:hAnsi="Times New Roman" w:cs="Times New Roman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sz w:val="24"/>
          <w:szCs w:val="24"/>
        </w:rPr>
        <w:t xml:space="preserve"> на магнитной доске под названием команды.</w:t>
      </w:r>
      <w:r/>
    </w:p>
    <w:p>
      <w:pPr>
        <w:pStyle w:val="841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Физкультминутка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Вы, наверное, устали?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тогда все дружно встали.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Ножками потопали 1,2,3.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Ручками похлопали 1,2,3.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носочков дотянулись,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Вправо, влево повернулись,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все на место сели.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Глазки крепко закрываем,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десяти посчитаем.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Открываем, поморгаем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работу продолжаем.</w:t>
      </w:r>
      <w:r/>
    </w:p>
    <w:p>
      <w:pPr>
        <w:pStyle w:val="841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 </w:t>
      </w:r>
      <w:r>
        <w:rPr>
          <w:rFonts w:ascii="Times New Roman" w:hAnsi="Times New Roman" w:cs="Times New Roman"/>
          <w:b/>
          <w:sz w:val="24"/>
          <w:szCs w:val="24"/>
        </w:rPr>
        <w:t xml:space="preserve">«Сравнение»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получают карточки с изображением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групп предметов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поставить знак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меньше или равно. Команды, выполнившие задание, передают карточки жюри для оценивания.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sz w:val="24"/>
          <w:szCs w:val="24"/>
        </w:rPr>
        <w:t xml:space="preserve"> Член жюри оглашает результаты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и прикрепляет </w:t>
      </w:r>
      <w:r>
        <w:rPr>
          <w:rFonts w:ascii="Times New Roman" w:hAnsi="Times New Roman" w:cs="Times New Roman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ind w:left="0" w:right="0" w:firstLine="0"/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1e1c11" w:themeColor="background2" w:themeShade="1A"/>
          <w:sz w:val="24"/>
          <w:szCs w:val="24"/>
        </w:rPr>
        <w:t xml:space="preserve">8 конкурс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Танграм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Выложите из головоломки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Танграм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 любую фигуру по образцу (предложить каждому  карточку с образцами), </w:t>
      </w:r>
      <w:r>
        <w:rPr>
          <w:rFonts w:ascii="Times New Roman" w:hAnsi="Times New Roman" w:cs="Times New Roman"/>
          <w:i w:val="0"/>
          <w:iCs w:val="0"/>
          <w:color w:val="1e1c11" w:themeColor="background2" w:themeShade="1A"/>
          <w:sz w:val="24"/>
          <w:szCs w:val="24"/>
        </w:rPr>
        <w:t xml:space="preserve"> пока звучит музыка (1-2 минуты)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 w:val="0"/>
          <w:i w:val="0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1e1c11" w:themeColor="background2" w:themeShade="1A"/>
          <w:sz w:val="24"/>
          <w:szCs w:val="24"/>
        </w:rPr>
      </w:r>
      <w:r>
        <w:rPr>
          <w:rFonts w:ascii="Times New Roman" w:hAnsi="Times New Roman" w:cs="Times New Roman"/>
          <w:b/>
          <w:i w:val="0"/>
          <w:iCs w:val="0"/>
          <w:color w:val="1e1c11" w:themeColor="background2" w:themeShade="1A"/>
          <w:sz w:val="24"/>
          <w:szCs w:val="24"/>
        </w:rPr>
        <w:t xml:space="preserve">или</w:t>
      </w:r>
      <w:r>
        <w:rPr>
          <w:i w:val="0"/>
          <w:iCs w:val="0"/>
          <w:color w:val="1e1c11" w:themeColor="background2" w:themeShade="1A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 w:val="0"/>
          <w:i w:val="0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1e1c11" w:themeColor="background2" w:themeShade="1A"/>
          <w:sz w:val="24"/>
          <w:szCs w:val="24"/>
        </w:rPr>
        <w:t xml:space="preserve"> «Геометрическая мозаика».</w:t>
      </w:r>
      <w:r>
        <w:rPr>
          <w:i w:val="0"/>
          <w:iCs w:val="0"/>
          <w:color w:val="1e1c11" w:themeColor="background2" w:themeShade="1A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iCs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1e1c11" w:themeColor="background2" w:themeShade="1A"/>
          <w:sz w:val="24"/>
          <w:szCs w:val="24"/>
        </w:rPr>
        <w:t xml:space="preserve">Каждая команда получает наборы с геометрическими фигурами (1 набор на двух человек). Нужно собрать из фигур животное, пока звучит музыка (1-2 минуты).</w:t>
      </w:r>
      <w:r>
        <w:rPr>
          <w:i w:val="0"/>
          <w:iCs w:val="0"/>
          <w:color w:val="1e1c11" w:themeColor="background2" w:themeShade="1A"/>
        </w:rPr>
      </w:r>
      <w:r/>
    </w:p>
    <w:p>
      <w:pPr>
        <w:ind w:firstLine="300"/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Член жюри оглашает результаты 8 </w:t>
      </w:r>
      <w:r>
        <w:rPr>
          <w:rFonts w:ascii="Times New Roman" w:hAnsi="Times New Roman" w:cs="Times New Roman"/>
          <w:sz w:val="24"/>
          <w:szCs w:val="24"/>
        </w:rPr>
        <w:t xml:space="preserve">конкурса и прикрепляет </w:t>
      </w:r>
      <w:r>
        <w:rPr>
          <w:rFonts w:ascii="Times New Roman" w:hAnsi="Times New Roman" w:cs="Times New Roman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sz w:val="24"/>
          <w:szCs w:val="24"/>
        </w:rPr>
        <w:t xml:space="preserve"> на магнитной доске под названием команды.</w:t>
      </w:r>
      <w:r/>
    </w:p>
    <w:p>
      <w:pPr>
        <w:pStyle w:val="843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конкурс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Задание на внимание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Воспитатель: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А теперь задание на внимание. Выбери из пяти картинок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же, как образец в рамке. Обратите внимание на рисунок, цвет, сходства и различия.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Дети внимательно смотрят, выбирают нужный рисунок.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Правильный ответ: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Барабан под № 2 такой же, как образец.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Ваза под № 5 такая же, как образец.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Член жюри оглашает результаты 9 </w:t>
      </w:r>
      <w:r>
        <w:rPr>
          <w:rFonts w:ascii="Times New Roman" w:hAnsi="Times New Roman" w:cs="Times New Roman"/>
          <w:sz w:val="24"/>
          <w:szCs w:val="24"/>
        </w:rPr>
        <w:t xml:space="preserve">конкурса и прикрепляет </w:t>
      </w:r>
      <w:r>
        <w:rPr>
          <w:rFonts w:ascii="Times New Roman" w:hAnsi="Times New Roman" w:cs="Times New Roman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sz w:val="24"/>
          <w:szCs w:val="24"/>
        </w:rPr>
        <w:t xml:space="preserve"> на магнитной доске под названием команды.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Ориентировка в пространстве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посередине   полянки моя избушка;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справа от избушки расположите скамейку;                                     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 под  избушкой  клумба с цветами;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над избушкой, гуси лебеди;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слева от избушки  ёлка;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в верхнем левом  углу солнце;</w:t>
      </w:r>
      <w:r/>
    </w:p>
    <w:p>
      <w:pPr>
        <w:spacing w:after="0" w:line="240" w:lineRule="auto"/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</w:rPr>
        <w:t xml:space="preserve">в правом нижнем углу  мой любимый кот.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то был последний конкурс.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Закончилась наша игра,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результаты узнать пришла пора.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Жюри.</w:t>
      </w:r>
      <w:r>
        <w:rPr>
          <w:rFonts w:ascii="Times New Roman" w:hAnsi="Times New Roman" w:cs="Times New Roman"/>
          <w:sz w:val="24"/>
          <w:szCs w:val="24"/>
        </w:rPr>
        <w:t xml:space="preserve"> Член жюри оглашает результаты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конкурса и </w:t>
      </w:r>
      <w:r>
        <w:rPr>
          <w:rFonts w:ascii="Times New Roman" w:hAnsi="Times New Roman" w:cs="Times New Roman"/>
          <w:sz w:val="24"/>
          <w:szCs w:val="24"/>
        </w:rPr>
        <w:t xml:space="preserve">смайлики</w:t>
      </w:r>
      <w:r>
        <w:rPr>
          <w:rFonts w:ascii="Times New Roman" w:hAnsi="Times New Roman" w:cs="Times New Roman"/>
          <w:sz w:val="24"/>
          <w:szCs w:val="24"/>
        </w:rPr>
        <w:t xml:space="preserve"> на магнитной доске под названием команды, а затем объявляет общие итоги КВН. Детям вручаются медали «Знатоки математики – I место»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У нас сегодня победила дружба. Вы молодцы! Вы хорошо знаете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математику</w:t>
      </w:r>
      <w:r>
        <w:rPr>
          <w:rFonts w:ascii="Times New Roman" w:hAnsi="Times New Roman" w:cs="Times New Roman"/>
          <w:sz w:val="24"/>
          <w:szCs w:val="24"/>
        </w:rPr>
        <w:t xml:space="preserve">! Вам было сегодня интересно?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хорошо мыслите, а главное, помогаете друг другу и поэтому у нас такой отличный результат!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Надеюсь, в будущем вы будете хорошими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математиками в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но для этого вы должны продолжать играть в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математические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отгадывать </w:t>
      </w:r>
      <w:r>
        <w:rPr>
          <w:rStyle w:val="845"/>
          <w:rFonts w:ascii="Times New Roman" w:hAnsi="Times New Roman" w:cs="Times New Roman"/>
          <w:b w:val="0"/>
          <w:sz w:val="24"/>
          <w:szCs w:val="24"/>
        </w:rPr>
        <w:t xml:space="preserve">загадки</w:t>
      </w:r>
      <w:r>
        <w:rPr>
          <w:rFonts w:ascii="Times New Roman" w:hAnsi="Times New Roman" w:cs="Times New Roman"/>
          <w:sz w:val="24"/>
          <w:szCs w:val="24"/>
        </w:rPr>
        <w:t xml:space="preserve"> с друзьями и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 дома.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ребята молодцы!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математике </w:t>
      </w:r>
      <w:r>
        <w:rPr>
          <w:rFonts w:ascii="Times New Roman" w:hAnsi="Times New Roman" w:cs="Times New Roman"/>
          <w:sz w:val="24"/>
          <w:szCs w:val="24"/>
        </w:rPr>
        <w:t xml:space="preserve">сильны</w:t>
      </w:r>
      <w:r>
        <w:rPr>
          <w:rFonts w:ascii="Times New Roman" w:hAnsi="Times New Roman" w:cs="Times New Roman"/>
          <w:sz w:val="24"/>
          <w:szCs w:val="24"/>
        </w:rPr>
        <w:t xml:space="preserve">!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вас с этим поздравляю,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всех в группу приглашаю.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Использованная литература: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1. И.А.Помараева, В.А.Позина «Формирование элементарных математических представлений». Подготовительная к школе группа. </w:t>
      </w:r>
      <w:r>
        <w:rPr>
          <w:rFonts w:ascii="Times New Roman" w:hAnsi="Times New Roman" w:cs="Times New Roman"/>
          <w:sz w:val="24"/>
          <w:szCs w:val="24"/>
        </w:rPr>
        <w:t xml:space="preserve">«Мозаика – Синтез»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Москва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2018г.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Т.И.Ерофеева «Математическое образование и развитие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дошкольников»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М., 1998г.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3. М.Н. Ильина «Подготовка детей к школе», М.,2007г.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Куваева</w:t>
      </w:r>
      <w:r>
        <w:rPr>
          <w:rFonts w:ascii="Times New Roman" w:hAnsi="Times New Roman" w:cs="Times New Roman"/>
          <w:sz w:val="24"/>
          <w:szCs w:val="24"/>
        </w:rPr>
        <w:t xml:space="preserve"> Н.Л. «Конспекты занятий по математике» М.2008г.</w:t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7"/>
    <w:uiPriority w:val="34"/>
    <w:qFormat/>
    <w:pPr>
      <w:contextualSpacing/>
      <w:ind w:left="720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febeb" w:themeFill="text1" w:themeFillTint="0D"/>
      </w:tcPr>
    </w:tblStylePr>
    <w:tblStylePr w:type="band1Vert">
      <w:tcPr>
        <w:shd w:val="clear" w:color="ffffff" w:themeColor="text1" w:themeTint="0D" w:fill="ffebeb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ffb1b1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ff9f9f" w:themeFill="text1" w:themeFillTint="40"/>
    </w:tblPr>
    <w:tblStylePr w:type="band1Horz">
      <w:tcPr>
        <w:shd w:val="clear" w:color="ffffff" w:themeColor="text1" w:themeTint="75" w:fill="fe4f4f" w:themeFill="text1" w:themeFillTint="75"/>
      </w:tcPr>
    </w:tblStylePr>
    <w:tblStylePr w:type="band1Vert">
      <w:tcPr>
        <w:shd w:val="clear" w:color="ffffff" w:themeColor="text1" w:themeTint="75" w:fill="fe4f4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ffb1b1" w:themeFill="text1" w:themeFillTint="34"/>
      </w:tcPr>
    </w:tblStylePr>
    <w:tblStylePr w:type="band1Vert">
      <w:tcPr>
        <w:shd w:val="clear" w:color="ffffff" w:themeColor="text1" w:themeTint="34" w:fill="ffb1b1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ba0000" w:themeColor="text1" w:themeTint="80" w:themeShade="95"/>
      </w:rPr>
    </w:tblStylePr>
    <w:tblStylePr w:type="firstRow">
      <w:rPr>
        <w:b/>
        <w:color w:val="ba0000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ba0000" w:themeColor="text1" w:themeTint="80" w:themeShade="95"/>
      </w:rPr>
    </w:tblStylePr>
    <w:tblStylePr w:type="lastRow">
      <w:rPr>
        <w:b/>
        <w:color w:val="ba0000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ba0000" w:themeColor="text1" w:themeTint="80" w:themeShade="95"/>
        <w:sz w:val="22"/>
      </w:rPr>
      <w:tcPr>
        <w:shd w:val="clear" w:color="ffffff" w:themeColor="text1" w:themeTint="0D" w:fill="ffebeb" w:themeFill="text1" w:themeFillTint="0D"/>
      </w:tcPr>
    </w:tblStylePr>
    <w:tblStylePr w:type="band1Vert">
      <w:tcPr>
        <w:shd w:val="clear" w:color="ffffff" w:themeColor="text1" w:themeTint="0D" w:fill="ffebeb" w:themeFill="text1" w:themeFillTint="0D"/>
      </w:tcPr>
    </w:tblStylePr>
    <w:tblStylePr w:type="band2Horz">
      <w:rPr>
        <w:rFonts w:ascii="Arial" w:hAnsi="Arial"/>
        <w:color w:val="ba0000" w:themeColor="text1" w:themeTint="80" w:themeShade="95"/>
        <w:sz w:val="22"/>
      </w:rPr>
    </w:tblStylePr>
    <w:tblStylePr w:type="firstCol">
      <w:rPr>
        <w:rFonts w:ascii="Arial" w:hAnsi="Arial"/>
        <w:i/>
        <w:color w:val="ba0000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ba0000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0000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a0000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ff9f9f" w:themeFill="text1" w:themeFillTint="40"/>
      </w:tcPr>
    </w:tblStylePr>
    <w:tblStylePr w:type="band1Vert">
      <w:tcPr>
        <w:shd w:val="clear" w:color="ffffff" w:themeColor="text1" w:themeTint="40" w:fill="ff9f9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ff9f9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ff9f9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ff9f9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ff9f9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8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ff3f3f" w:themeFill="text1" w:themeFillTint="80"/>
    </w:tblPr>
    <w:tblStylePr w:type="band1Horz">
      <w:tcPr>
        <w:shd w:val="clear" w:color="ffffff" w:themeColor="text1" w:themeTint="80" w:fill="ff3f3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ff3f3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ff3f3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ff3f3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ff9f9f" w:themeFill="text1" w:themeFillTint="40"/>
      </w:tcPr>
    </w:tblStylePr>
    <w:tblStylePr w:type="band1Vert">
      <w:tcPr>
        <w:shd w:val="clear" w:color="ffffff" w:themeColor="text1" w:themeTint="40" w:fill="ff9f9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800000" w:themeColor="text1"/>
      </w:rPr>
    </w:tblStylePr>
    <w:tblStylePr w:type="firstRow">
      <w:rPr>
        <w:b/>
        <w:color w:val="8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800000" w:themeColor="text1"/>
      </w:rPr>
    </w:tblStylePr>
    <w:tblStylePr w:type="lastRow">
      <w:rPr>
        <w:b/>
        <w:color w:val="8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ba0000" w:themeColor="text1" w:themeTint="80" w:themeShade="95"/>
        <w:sz w:val="22"/>
      </w:rPr>
      <w:tcPr>
        <w:shd w:val="clear" w:color="ffffff" w:themeColor="text1" w:themeTint="40" w:fill="ff9f9f" w:themeFill="text1" w:themeFillTint="40"/>
      </w:tcPr>
    </w:tblStylePr>
    <w:tblStylePr w:type="band1Vert">
      <w:tcPr>
        <w:shd w:val="clear" w:color="ffffff" w:themeColor="text1" w:themeTint="40" w:fill="ff9f9f" w:themeFill="text1" w:themeFillTint="40"/>
      </w:tcPr>
    </w:tblStylePr>
    <w:tblStylePr w:type="band2Horz">
      <w:rPr>
        <w:rFonts w:ascii="Arial" w:hAnsi="Arial"/>
        <w:color w:val="ba0000" w:themeColor="text1" w:themeTint="80" w:themeShade="95"/>
        <w:sz w:val="22"/>
      </w:rPr>
    </w:tblStylePr>
    <w:tblStylePr w:type="firstCol">
      <w:rPr>
        <w:rFonts w:ascii="Arial" w:hAnsi="Arial"/>
        <w:i/>
        <w:color w:val="ba0000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ba0000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0000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0000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0000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febeb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ff3f3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character" w:styleId="842" w:customStyle="1">
    <w:name w:val="c2"/>
    <w:basedOn w:val="838"/>
  </w:style>
  <w:style w:type="paragraph" w:styleId="843">
    <w:name w:val="Normal (Web)"/>
    <w:basedOn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4" w:customStyle="1">
    <w:name w:val="c0"/>
    <w:basedOn w:val="838"/>
  </w:style>
  <w:style w:type="character" w:styleId="845">
    <w:name w:val="Strong"/>
    <w:basedOn w:val="83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revision>9</cp:revision>
  <dcterms:created xsi:type="dcterms:W3CDTF">2023-01-24T09:41:00Z</dcterms:created>
  <dcterms:modified xsi:type="dcterms:W3CDTF">2023-01-26T11:39:55Z</dcterms:modified>
</cp:coreProperties>
</file>