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BC" w:rsidRDefault="00C908BC" w:rsidP="00C908BC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</w:rPr>
      </w:pPr>
      <w:r w:rsidRPr="00C908BC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</w:rPr>
        <w:t>Современные образовательные технологии на уроках химии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</w:rPr>
        <w:t>.</w:t>
      </w:r>
    </w:p>
    <w:p w:rsidR="00C908BC" w:rsidRPr="00C908BC" w:rsidRDefault="00C908BC" w:rsidP="00C908BC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i/>
          <w:color w:val="000000"/>
          <w:kern w:val="36"/>
          <w:sz w:val="45"/>
          <w:szCs w:val="45"/>
        </w:rPr>
      </w:pPr>
      <w:r w:rsidRPr="00C908BC">
        <w:rPr>
          <w:rFonts w:ascii="Montserrat" w:eastAsia="Times New Roman" w:hAnsi="Montserrat" w:cs="Times New Roman"/>
          <w:bCs/>
          <w:i/>
          <w:color w:val="000000"/>
          <w:kern w:val="36"/>
          <w:sz w:val="28"/>
          <w:szCs w:val="28"/>
        </w:rPr>
        <w:t>Учитель</w:t>
      </w:r>
      <w:r>
        <w:rPr>
          <w:rFonts w:ascii="Montserrat" w:eastAsia="Times New Roman" w:hAnsi="Montserrat" w:cs="Times New Roman"/>
          <w:bCs/>
          <w:i/>
          <w:color w:val="000000"/>
          <w:kern w:val="36"/>
          <w:sz w:val="28"/>
          <w:szCs w:val="28"/>
        </w:rPr>
        <w:t xml:space="preserve"> химии МБОУСОШ №31 </w:t>
      </w:r>
      <w:proofErr w:type="spellStart"/>
      <w:r>
        <w:rPr>
          <w:rFonts w:ascii="Montserrat" w:eastAsia="Times New Roman" w:hAnsi="Montserrat" w:cs="Times New Roman"/>
          <w:bCs/>
          <w:i/>
          <w:color w:val="000000"/>
          <w:kern w:val="36"/>
          <w:sz w:val="28"/>
          <w:szCs w:val="28"/>
        </w:rPr>
        <w:t>Гагиева</w:t>
      </w:r>
      <w:proofErr w:type="spellEnd"/>
      <w:r>
        <w:rPr>
          <w:rFonts w:ascii="Montserrat" w:eastAsia="Times New Roman" w:hAnsi="Montserrat" w:cs="Times New Roman"/>
          <w:bCs/>
          <w:i/>
          <w:color w:val="000000"/>
          <w:kern w:val="36"/>
          <w:sz w:val="28"/>
          <w:szCs w:val="28"/>
        </w:rPr>
        <w:t xml:space="preserve"> Ж.К.</w:t>
      </w:r>
      <w:bookmarkStart w:id="0" w:name="_GoBack"/>
      <w:bookmarkEnd w:id="0"/>
      <w:r w:rsidRPr="00C908BC">
        <w:rPr>
          <w:rFonts w:ascii="Montserrat" w:eastAsia="Times New Roman" w:hAnsi="Montserrat" w:cs="Times New Roman"/>
          <w:b/>
          <w:bCs/>
          <w:i/>
          <w:color w:val="000000"/>
          <w:kern w:val="36"/>
          <w:sz w:val="45"/>
          <w:szCs w:val="45"/>
        </w:rPr>
        <w:t> </w:t>
      </w:r>
    </w:p>
    <w:p w:rsidR="00C5018A" w:rsidRDefault="00C908BC" w:rsidP="00C908B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овременные</w:t>
      </w:r>
      <w:proofErr w:type="spellEnd"/>
      <w:r w:rsid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0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образовательные технологии </w:t>
      </w:r>
      <w:r w:rsid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</w:t>
      </w:r>
      <w:r w:rsid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химии в школе»</w:t>
      </w:r>
    </w:p>
    <w:p w:rsidR="0084543A" w:rsidRDefault="0084543A" w:rsidP="00C5018A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543A" w:rsidRDefault="00C5018A" w:rsidP="00C5018A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надо учить тому, что пригодится им, когда они вырастут. </w:t>
      </w:r>
    </w:p>
    <w:p w:rsidR="00C5018A" w:rsidRPr="00C5018A" w:rsidRDefault="00C908BC" w:rsidP="00C5018A">
      <w:pPr>
        <w:ind w:firstLine="709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r w:rsidR="00C5018A" w:rsidRPr="00C5018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ристипп</w:t>
      </w:r>
      <w:proofErr w:type="spellEnd"/>
    </w:p>
    <w:p w:rsidR="0084543A" w:rsidRDefault="00C908BC" w:rsidP="00C5018A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proofErr w:type="spellStart"/>
      <w:r w:rsidR="00C5018A" w:rsidRP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еликая</w:t>
      </w:r>
      <w:proofErr w:type="spellEnd"/>
      <w:r w:rsidR="00C5018A" w:rsidRP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 образования — не только знания, но и прежде всего действия.</w:t>
      </w:r>
      <w:proofErr w:type="gramEnd"/>
      <w:r w:rsidR="00C5018A" w:rsidRPr="00C5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018A" w:rsidRPr="00C5018A" w:rsidRDefault="00C908BC" w:rsidP="00C5018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Н.И. 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proofErr w:type="spellStart"/>
      <w:proofErr w:type="gramEnd"/>
      <w:r w:rsidR="00C5018A" w:rsidRPr="00C5018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ирон</w:t>
      </w:r>
      <w:proofErr w:type="spellEnd"/>
    </w:p>
    <w:p w:rsidR="001E79B2" w:rsidRDefault="00C908BC" w:rsidP="001E79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5018A">
        <w:rPr>
          <w:rFonts w:ascii="Times New Roman" w:hAnsi="Times New Roman" w:cs="Times New Roman"/>
          <w:sz w:val="24"/>
          <w:szCs w:val="24"/>
        </w:rPr>
        <w:t>овременная</w:t>
      </w:r>
      <w:proofErr w:type="spellEnd"/>
      <w:r w:rsidR="00C5018A">
        <w:rPr>
          <w:rFonts w:ascii="Times New Roman" w:hAnsi="Times New Roman" w:cs="Times New Roman"/>
          <w:sz w:val="24"/>
          <w:szCs w:val="24"/>
        </w:rPr>
        <w:t xml:space="preserve"> школа стремительно меняется, объем информации, которую необходимо </w:t>
      </w:r>
      <w:r w:rsidR="001E79B2">
        <w:rPr>
          <w:rFonts w:ascii="Times New Roman" w:hAnsi="Times New Roman" w:cs="Times New Roman"/>
          <w:sz w:val="24"/>
          <w:szCs w:val="24"/>
        </w:rPr>
        <w:t xml:space="preserve">обработать и </w:t>
      </w:r>
      <w:r w:rsidR="00C5018A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Start"/>
      <w:r w:rsidR="00C5018A">
        <w:rPr>
          <w:rFonts w:ascii="Times New Roman" w:hAnsi="Times New Roman" w:cs="Times New Roman"/>
          <w:sz w:val="24"/>
          <w:szCs w:val="24"/>
        </w:rPr>
        <w:t>,  постоянно</w:t>
      </w:r>
      <w:proofErr w:type="gramEnd"/>
      <w:r w:rsidR="00C5018A">
        <w:rPr>
          <w:rFonts w:ascii="Times New Roman" w:hAnsi="Times New Roman" w:cs="Times New Roman"/>
          <w:sz w:val="24"/>
          <w:szCs w:val="24"/>
        </w:rPr>
        <w:t xml:space="preserve"> растет. В связи с этим возникает необходимость отходить от традиционного урока, традиционных педагогических технологий. Школа нацелена на решение жизненно важных проблем, на достижение нового качества образования.</w:t>
      </w:r>
      <w:r w:rsidR="006F4385">
        <w:rPr>
          <w:rFonts w:ascii="Times New Roman" w:hAnsi="Times New Roman" w:cs="Times New Roman"/>
          <w:sz w:val="24"/>
          <w:szCs w:val="24"/>
        </w:rPr>
        <w:t xml:space="preserve"> </w:t>
      </w:r>
      <w:r w:rsidR="006D01F5">
        <w:rPr>
          <w:rFonts w:ascii="Times New Roman" w:hAnsi="Times New Roman" w:cs="Times New Roman"/>
          <w:sz w:val="24"/>
          <w:szCs w:val="24"/>
        </w:rPr>
        <w:t xml:space="preserve">В таких условиях постоянной заботой педагога становится подбор наиболее эффективных средств обучения на основе современных методов и технологий.  </w:t>
      </w:r>
    </w:p>
    <w:p w:rsidR="001E79B2" w:rsidRDefault="006F4385" w:rsidP="001E79B2">
      <w:pPr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Какими же умениями и навыками должен овладеть выпускник современной школы? Выпускник школы должен быть  компетентным и социально адаптированным</w:t>
      </w:r>
      <w:r w:rsidR="008454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</w:t>
      </w:r>
      <w:r w:rsidR="0084543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84543A">
        <w:rPr>
          <w:rFonts w:ascii="Times New Roman" w:hAnsi="Times New Roman" w:cs="Times New Roman"/>
          <w:sz w:val="24"/>
          <w:szCs w:val="24"/>
        </w:rPr>
        <w:t xml:space="preserve">выпускника </w:t>
      </w:r>
      <w:r>
        <w:rPr>
          <w:rFonts w:ascii="Times New Roman" w:hAnsi="Times New Roman" w:cs="Times New Roman"/>
          <w:sz w:val="24"/>
          <w:szCs w:val="24"/>
        </w:rPr>
        <w:t>мож</w:t>
      </w:r>
      <w:r w:rsidR="0084543A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реализова</w:t>
      </w:r>
      <w:r w:rsidR="0084543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образовательных технологий по ФГОС нового поколени</w:t>
      </w:r>
      <w:r w:rsidR="001E79B2">
        <w:rPr>
          <w:rFonts w:ascii="Times New Roman" w:hAnsi="Times New Roman" w:cs="Times New Roman"/>
          <w:sz w:val="24"/>
          <w:szCs w:val="24"/>
        </w:rPr>
        <w:t>я.</w:t>
      </w:r>
      <w:r w:rsidR="001E79B2" w:rsidRPr="001E79B2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:rsidR="001E79B2" w:rsidRDefault="001E79B2" w:rsidP="001E7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</w:rPr>
        <w:t xml:space="preserve">Стандарт нового поколения устанавливает требования к личностным, </w:t>
      </w:r>
      <w:proofErr w:type="spellStart"/>
      <w:r w:rsidRPr="001E79B2">
        <w:rPr>
          <w:rFonts w:ascii="Times New Roman" w:eastAsia="Times New Roman" w:hAnsi="Times New Roman" w:cs="Times New Roman"/>
          <w:color w:val="0D0D0D"/>
          <w:sz w:val="24"/>
        </w:rPr>
        <w:t>метапредметным</w:t>
      </w:r>
      <w:proofErr w:type="spellEnd"/>
      <w:r w:rsidRPr="001E79B2">
        <w:rPr>
          <w:rFonts w:ascii="Times New Roman" w:eastAsia="Times New Roman" w:hAnsi="Times New Roman" w:cs="Times New Roman"/>
          <w:color w:val="0D0D0D"/>
          <w:sz w:val="24"/>
        </w:rPr>
        <w:t xml:space="preserve"> и предметным результатам обучающихся, включая в </w:t>
      </w:r>
      <w:proofErr w:type="spellStart"/>
      <w:r w:rsidRPr="001E79B2">
        <w:rPr>
          <w:rFonts w:ascii="Times New Roman" w:eastAsia="Times New Roman" w:hAnsi="Times New Roman" w:cs="Times New Roman"/>
          <w:color w:val="0D0D0D"/>
          <w:sz w:val="24"/>
        </w:rPr>
        <w:t>метапредметные</w:t>
      </w:r>
      <w:proofErr w:type="spellEnd"/>
      <w:r w:rsidRPr="001E79B2">
        <w:rPr>
          <w:rFonts w:ascii="Times New Roman" w:eastAsia="Times New Roman" w:hAnsi="Times New Roman" w:cs="Times New Roman"/>
          <w:color w:val="0D0D0D"/>
          <w:sz w:val="24"/>
        </w:rPr>
        <w:t xml:space="preserve"> требования освоение </w:t>
      </w:r>
      <w:proofErr w:type="spellStart"/>
      <w:r w:rsidRPr="001E79B2">
        <w:rPr>
          <w:rFonts w:ascii="Times New Roman" w:eastAsia="Times New Roman" w:hAnsi="Times New Roman" w:cs="Times New Roman"/>
          <w:color w:val="0D0D0D"/>
          <w:sz w:val="24"/>
        </w:rPr>
        <w:t>межпредметных</w:t>
      </w:r>
      <w:proofErr w:type="spellEnd"/>
      <w:r w:rsidRPr="001E79B2">
        <w:rPr>
          <w:rFonts w:ascii="Times New Roman" w:eastAsia="Times New Roman" w:hAnsi="Times New Roman" w:cs="Times New Roman"/>
          <w:color w:val="0D0D0D"/>
          <w:sz w:val="24"/>
        </w:rPr>
        <w:t xml:space="preserve"> понятий и универсальных учебных действий, а также способности и организации построения своей индивидуальной образовательной траектории, владения навыками исследовательской, проектной и социальной деятельности.</w:t>
      </w:r>
    </w:p>
    <w:p w:rsidR="001E79B2" w:rsidRPr="001E79B2" w:rsidRDefault="001E79B2" w:rsidP="001E79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20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</w:rPr>
        <w:t>В основе Стандарта лежит </w:t>
      </w:r>
      <w:r w:rsidRPr="001E79B2">
        <w:rPr>
          <w:rFonts w:ascii="Times New Roman" w:eastAsia="Times New Roman" w:hAnsi="Times New Roman" w:cs="Times New Roman"/>
          <w:bCs/>
          <w:color w:val="0D0D0D"/>
          <w:sz w:val="24"/>
        </w:rPr>
        <w:t>системно</w:t>
      </w:r>
      <w:r>
        <w:rPr>
          <w:rFonts w:ascii="Times New Roman" w:eastAsia="Times New Roman" w:hAnsi="Times New Roman" w:cs="Times New Roman"/>
          <w:bCs/>
          <w:color w:val="0D0D0D"/>
          <w:sz w:val="24"/>
        </w:rPr>
        <w:t xml:space="preserve"> </w:t>
      </w:r>
      <w:r w:rsidRPr="001E79B2">
        <w:rPr>
          <w:rFonts w:ascii="Times New Roman" w:eastAsia="Times New Roman" w:hAnsi="Times New Roman" w:cs="Times New Roman"/>
          <w:bCs/>
          <w:color w:val="0D0D0D"/>
          <w:sz w:val="24"/>
        </w:rPr>
        <w:t>-</w:t>
      </w:r>
      <w:r>
        <w:rPr>
          <w:rFonts w:ascii="Times New Roman" w:eastAsia="Times New Roman" w:hAnsi="Times New Roman" w:cs="Times New Roman"/>
          <w:bCs/>
          <w:color w:val="0D0D0D"/>
          <w:sz w:val="24"/>
        </w:rPr>
        <w:t xml:space="preserve"> </w:t>
      </w:r>
      <w:proofErr w:type="spellStart"/>
      <w:r w:rsidRPr="001E79B2">
        <w:rPr>
          <w:rFonts w:ascii="Times New Roman" w:eastAsia="Times New Roman" w:hAnsi="Times New Roman" w:cs="Times New Roman"/>
          <w:bCs/>
          <w:color w:val="0D0D0D"/>
          <w:sz w:val="24"/>
        </w:rPr>
        <w:t>деятельностный</w:t>
      </w:r>
      <w:proofErr w:type="spellEnd"/>
      <w:r w:rsidRPr="001E79B2">
        <w:rPr>
          <w:rFonts w:ascii="Times New Roman" w:eastAsia="Times New Roman" w:hAnsi="Times New Roman" w:cs="Times New Roman"/>
          <w:b/>
          <w:bCs/>
          <w:color w:val="0D0D0D"/>
          <w:sz w:val="24"/>
        </w:rPr>
        <w:t> </w:t>
      </w:r>
      <w:r w:rsidRPr="001E79B2">
        <w:rPr>
          <w:rFonts w:ascii="Times New Roman" w:eastAsia="Times New Roman" w:hAnsi="Times New Roman" w:cs="Times New Roman"/>
          <w:color w:val="0D0D0D"/>
        </w:rPr>
        <w:t>подход, который обеспечивает:</w:t>
      </w:r>
    </w:p>
    <w:p w:rsidR="001E79B2" w:rsidRPr="001E79B2" w:rsidRDefault="001E79B2" w:rsidP="001E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- формирование готовности к саморазвитию и непрерывному образованию;</w:t>
      </w:r>
    </w:p>
    <w:p w:rsidR="001E79B2" w:rsidRPr="001E79B2" w:rsidRDefault="001E79B2" w:rsidP="001E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проектирование и конструирование социальной среды развития </w:t>
      </w:r>
      <w:proofErr w:type="gramStart"/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обучающихся</w:t>
      </w:r>
      <w:proofErr w:type="gramEnd"/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системе образования;</w:t>
      </w:r>
    </w:p>
    <w:p w:rsidR="001E79B2" w:rsidRPr="001E79B2" w:rsidRDefault="001E79B2" w:rsidP="001E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активную учебно-познавательную деятельность </w:t>
      </w:r>
      <w:proofErr w:type="gramStart"/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обучающихся</w:t>
      </w:r>
      <w:proofErr w:type="gramEnd"/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1E79B2" w:rsidRDefault="001E79B2" w:rsidP="001E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</w:rPr>
        <w:t>- построение образовательной деятельности с учетом индивидуальных, возрастных, психологических и физиологических особенностей обучающихся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. </w:t>
      </w:r>
    </w:p>
    <w:p w:rsidR="001E79B2" w:rsidRDefault="0084543A" w:rsidP="001E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     </w:t>
      </w:r>
      <w:r w:rsidR="001E79B2"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Приоритетной целью современного российского образования становится</w:t>
      </w:r>
      <w:r w:rsidR="001E79B2" w:rsidRPr="001E79B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 </w:t>
      </w:r>
      <w:r w:rsidR="001E79B2"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не репродуктивная передача знаний, умений и навыков от учителя к ученику, а</w:t>
      </w:r>
      <w:r w:rsidR="001E79B2" w:rsidRPr="001E79B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 </w:t>
      </w:r>
      <w:r w:rsidR="001E79B2"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  полученный результат – </w:t>
      </w:r>
      <w:r w:rsidR="001E79B2" w:rsidRPr="001E79B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научить учиться</w:t>
      </w:r>
      <w:r w:rsidR="001E79B2"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1E79B2" w:rsidRPr="001E79B2" w:rsidRDefault="001E79B2" w:rsidP="001E79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В условиях развивающего обучения необходимо обеспечить максимальную активность самого учащегося в процессе формирования ключевых компетенций, так как последние формируются лишь в опыте собственной деятельности. </w:t>
      </w:r>
    </w:p>
    <w:p w:rsidR="001E79B2" w:rsidRPr="001E79B2" w:rsidRDefault="001E79B2" w:rsidP="008454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 В соответствии с этим многие исследователи связывают инновации в образовании с интерактивными методами обучения, под которыми понимаются «… все виды </w:t>
      </w:r>
      <w:proofErr w:type="gramStart"/>
      <w:r w:rsidR="0084543A">
        <w:rPr>
          <w:rFonts w:ascii="Times New Roman" w:eastAsia="Times New Roman" w:hAnsi="Times New Roman" w:cs="Times New Roman"/>
          <w:color w:val="0D0D0D"/>
          <w:sz w:val="24"/>
          <w:szCs w:val="24"/>
        </w:rPr>
        <w:t>д</w:t>
      </w: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еятель</w:t>
      </w:r>
      <w:r w:rsidR="0084543A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proofErr w:type="spellStart"/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ности</w:t>
      </w:r>
      <w:proofErr w:type="spellEnd"/>
      <w:proofErr w:type="gramEnd"/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, которые требуют творческого подхода к материалу и обеспечивают условия для рас</w:t>
      </w:r>
      <w:r w:rsidR="0084543A">
        <w:rPr>
          <w:rFonts w:ascii="Times New Roman" w:eastAsia="Times New Roman" w:hAnsi="Times New Roman" w:cs="Times New Roman"/>
          <w:color w:val="0D0D0D"/>
          <w:sz w:val="24"/>
          <w:szCs w:val="24"/>
        </w:rPr>
        <w:t>крытия каждого ученика» (3, с.144)</w:t>
      </w: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.  </w:t>
      </w:r>
    </w:p>
    <w:p w:rsidR="001E79B2" w:rsidRPr="001E79B2" w:rsidRDefault="001E79B2" w:rsidP="00520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  </w:t>
      </w:r>
      <w:r w:rsidR="0084543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Результативность образовательного процесса определяют </w:t>
      </w:r>
      <w:r w:rsidRPr="001E79B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педагогические технологии. </w:t>
      </w: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Современный образовательный процесс немыслим без поиска новых, более эффективных технологий, которые содействуют развитию творческих способностей учащихся. </w:t>
      </w:r>
    </w:p>
    <w:p w:rsidR="00520056" w:rsidRDefault="001E79B2" w:rsidP="00520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   </w:t>
      </w:r>
      <w:r w:rsidR="0084543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Выполнение данных функций определяет и выбор педагогом  инновационных образовательных технологий.</w:t>
      </w:r>
    </w:p>
    <w:p w:rsidR="0084543A" w:rsidRDefault="0084543A" w:rsidP="008454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Химия как наука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довольна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специфична, сложна для восприятия. И именно здесь необходимо</w:t>
      </w:r>
      <w:r w:rsidR="00570C4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деятельность разнообразить педагогическими приемами и методами.</w:t>
      </w:r>
    </w:p>
    <w:p w:rsidR="001E79B2" w:rsidRPr="001E79B2" w:rsidRDefault="001E79B2" w:rsidP="00520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79B2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</w:p>
    <w:p w:rsidR="00520056" w:rsidRPr="00520056" w:rsidRDefault="00520056" w:rsidP="00520056">
      <w:pPr>
        <w:pStyle w:val="a5"/>
        <w:shd w:val="clear" w:color="auto" w:fill="FFFFFF"/>
        <w:spacing w:before="0" w:beforeAutospacing="0" w:after="115" w:afterAutospacing="0"/>
        <w:jc w:val="both"/>
      </w:pPr>
      <w:r w:rsidRPr="00520056">
        <w:rPr>
          <w:bCs/>
          <w:i/>
        </w:rPr>
        <w:t>Технология личностно-ориентированного обучения</w:t>
      </w:r>
      <w:r w:rsidRPr="00520056">
        <w:t>.</w:t>
      </w:r>
    </w:p>
    <w:p w:rsidR="00CF3975" w:rsidRPr="00CF3975" w:rsidRDefault="00CF3975" w:rsidP="00CF3975">
      <w:pPr>
        <w:pStyle w:val="a5"/>
        <w:shd w:val="clear" w:color="auto" w:fill="FFFFFF"/>
        <w:spacing w:before="0" w:beforeAutospacing="0" w:after="104" w:afterAutospacing="0"/>
        <w:ind w:firstLine="709"/>
        <w:jc w:val="both"/>
      </w:pPr>
      <w:r w:rsidRPr="00CF3975">
        <w:t xml:space="preserve">Овладеть технологией личностно ориентированного обучения, значит, научиться </w:t>
      </w:r>
      <w:proofErr w:type="gramStart"/>
      <w:r w:rsidRPr="00CF3975">
        <w:t>так</w:t>
      </w:r>
      <w:proofErr w:type="gramEnd"/>
      <w:r w:rsidRPr="00CF3975">
        <w:t xml:space="preserve"> строить учебный процесс, чтобы на каждом его этапе проявлялись важнейшие функции личности: выбор ценностей, рефлексирование смысла своей деятельности, реализация своих способностей и задатков. Личность развивается тогда, когда оказывается востребованной соответствующими условиями жизнедеятельности.</w:t>
      </w:r>
    </w:p>
    <w:p w:rsidR="00CF3975" w:rsidRPr="00CF3975" w:rsidRDefault="00CF3975" w:rsidP="00CF3975">
      <w:pPr>
        <w:pStyle w:val="a5"/>
        <w:shd w:val="clear" w:color="auto" w:fill="FFFFFF"/>
        <w:spacing w:before="0" w:beforeAutospacing="0" w:after="104" w:afterAutospacing="0"/>
        <w:jc w:val="both"/>
      </w:pPr>
      <w:r w:rsidRPr="00CF3975">
        <w:t>Цель личностно ориентированного обучения состоит в создании системы психолого-педагогических условий, позволяющих в едином классном коллективе работать с ориентацией не на “усреднённого” ученика, а с каждым в отдельности с учётом индивидуальных познавательных возможностей, потребностей и интересов.</w:t>
      </w:r>
    </w:p>
    <w:p w:rsidR="00520056" w:rsidRPr="00520056" w:rsidRDefault="00520056" w:rsidP="00CF3975">
      <w:pPr>
        <w:pStyle w:val="a5"/>
        <w:shd w:val="clear" w:color="auto" w:fill="FFFFFF"/>
        <w:spacing w:before="0" w:beforeAutospacing="0" w:after="115" w:afterAutospacing="0"/>
        <w:ind w:firstLine="709"/>
        <w:jc w:val="both"/>
      </w:pPr>
      <w:r w:rsidRPr="00520056">
        <w:t>Данная технология позволяет сформировать у ребят умения размышлять, анализировать, опираясь на личный опыт. Так на уроках очень интересными, познавательными для учащихся являются вопросы, касающимися самого человека, его окружения. Например,</w:t>
      </w:r>
    </w:p>
    <w:p w:rsidR="00520056" w:rsidRPr="00520056" w:rsidRDefault="00CF3975" w:rsidP="00CF3975">
      <w:pPr>
        <w:pStyle w:val="a5"/>
        <w:numPr>
          <w:ilvl w:val="0"/>
          <w:numId w:val="3"/>
        </w:numPr>
        <w:shd w:val="clear" w:color="auto" w:fill="FFFFFF"/>
        <w:spacing w:before="0" w:beforeAutospacing="0" w:after="115" w:afterAutospacing="0"/>
        <w:jc w:val="both"/>
      </w:pPr>
      <w:r>
        <w:t>Как вывести пятна ржавчины на одежде</w:t>
      </w:r>
      <w:r w:rsidR="00520056" w:rsidRPr="00520056">
        <w:t>?</w:t>
      </w:r>
    </w:p>
    <w:p w:rsidR="00520056" w:rsidRPr="00520056" w:rsidRDefault="00520056" w:rsidP="00CF3975">
      <w:pPr>
        <w:pStyle w:val="a5"/>
        <w:numPr>
          <w:ilvl w:val="0"/>
          <w:numId w:val="3"/>
        </w:numPr>
        <w:shd w:val="clear" w:color="auto" w:fill="FFFFFF"/>
        <w:spacing w:before="0" w:beforeAutospacing="0" w:after="115" w:afterAutospacing="0"/>
        <w:jc w:val="both"/>
      </w:pPr>
      <w:r w:rsidRPr="00520056">
        <w:t>Почему при отравлениях используют активированный уголь?</w:t>
      </w:r>
    </w:p>
    <w:p w:rsidR="00520056" w:rsidRPr="00520056" w:rsidRDefault="00CF3975" w:rsidP="00CF3975">
      <w:pPr>
        <w:pStyle w:val="a5"/>
        <w:numPr>
          <w:ilvl w:val="0"/>
          <w:numId w:val="3"/>
        </w:numPr>
        <w:shd w:val="clear" w:color="auto" w:fill="FFFFFF"/>
        <w:spacing w:before="0" w:beforeAutospacing="0" w:after="115" w:afterAutospacing="0"/>
        <w:jc w:val="both"/>
      </w:pPr>
      <w:r>
        <w:t>Почему рану промывают раствором перекиси водорода</w:t>
      </w:r>
      <w:proofErr w:type="gramStart"/>
      <w:r>
        <w:t xml:space="preserve"> </w:t>
      </w:r>
      <w:r w:rsidR="00520056" w:rsidRPr="00520056">
        <w:t>?</w:t>
      </w:r>
      <w:proofErr w:type="gramEnd"/>
    </w:p>
    <w:p w:rsidR="00520056" w:rsidRPr="00520056" w:rsidRDefault="00520056" w:rsidP="00CF3975">
      <w:pPr>
        <w:pStyle w:val="a5"/>
        <w:shd w:val="clear" w:color="auto" w:fill="FFFFFF"/>
        <w:spacing w:before="0" w:beforeAutospacing="0" w:after="115" w:afterAutospacing="0"/>
        <w:jc w:val="both"/>
      </w:pPr>
      <w:r w:rsidRPr="00520056">
        <w:t>Эти и другие вопросы возникают у самих учащихся при изучении химии, а то, что интересно, то запоминается</w:t>
      </w:r>
      <w:r w:rsidR="00CF3975">
        <w:t>.</w:t>
      </w:r>
    </w:p>
    <w:p w:rsidR="001E79B2" w:rsidRDefault="001E79B2" w:rsidP="00520056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F3975" w:rsidRDefault="003B1E2E" w:rsidP="00CF3975">
      <w:pPr>
        <w:tabs>
          <w:tab w:val="left" w:pos="170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Технология  проблемного </w:t>
      </w:r>
      <w:r w:rsidR="00CF3975" w:rsidRPr="003B1E2E">
        <w:rPr>
          <w:rFonts w:ascii="Times New Roman" w:hAnsi="Times New Roman" w:cs="Times New Roman"/>
          <w:i/>
          <w:sz w:val="24"/>
          <w:szCs w:val="24"/>
        </w:rPr>
        <w:t xml:space="preserve"> обучения </w:t>
      </w:r>
    </w:p>
    <w:p w:rsidR="006C2EFD" w:rsidRDefault="006C2EFD" w:rsidP="006C2EFD">
      <w:pPr>
        <w:tabs>
          <w:tab w:val="left" w:pos="170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«С педагогической точки зрения – это такое обучение, при котором учащиеся систематически включаются в процесс решения проблем и проблемных задач, построенных на содержании программного материала»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ернер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И.Я. «Проблемное обучение», М., 2004 г, с.3).</w:t>
      </w:r>
    </w:p>
    <w:p w:rsidR="005235ED" w:rsidRDefault="003B1E2E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3B1E2E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Сущность проблемного обучения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в том, что педагог проектирует </w:t>
      </w:r>
      <w:r w:rsidRPr="003B1E2E"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проблемны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е ситуации </w:t>
      </w:r>
      <w:r w:rsidRPr="003B1E2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ходе урока, требующие от детей проявления инициативы, творческого поиска, слаженного взаимодействия и работы в команде. Он же  и  управляет </w:t>
      </w:r>
      <w:r w:rsidRPr="003B1E2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поисковой деятельностью д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етей по усвоению новых знаний </w:t>
      </w:r>
      <w:r w:rsidRPr="003B1E2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путём решения проблемных задач.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3B1E2E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Проблема </w:t>
      </w:r>
      <w:r w:rsidRPr="003B1E2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задача,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3B1E2E">
        <w:rPr>
          <w:rFonts w:ascii="Times New Roman" w:eastAsia="Times New Roman" w:hAnsi="Times New Roman" w:cs="Times New Roman"/>
          <w:color w:val="0D0D0D"/>
          <w:sz w:val="24"/>
          <w:szCs w:val="24"/>
        </w:rPr>
        <w:t>не имеющая стандартного решения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:rsidR="005235ED" w:rsidRDefault="005235ED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3B1E2E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Трудность управления проблемным обучением заключается в том, что учителю необходимо дифференцированно подходить к созданию проблемной ситуации и постановке проблемных задач, учитывать индивидуальные особенности учащихся и их готовность к поисковой деятельности</w:t>
      </w:r>
      <w:r w:rsidR="00373371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5235ED" w:rsidRPr="00373371" w:rsidRDefault="00373371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73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Проблемная ситуация характеризует определенное психическое состояние ученика, возникающее в процессе выполнения задания, которое помогает ему осознать противоречие между необходимостью выполнить задание и невозможностью осуществить это с помощью имеющихся знаний; осознание противоречия пробуждает у учащегося потребность в усвоении новых знаний о предмете, способе или условиях выполнения действий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73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3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73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Ильницкая</w:t>
      </w:r>
      <w:proofErr w:type="spellEnd"/>
      <w:r w:rsidRPr="00373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А. «Проблемные ситуации и пути их создания на уроке»,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3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М., 2005).</w:t>
      </w:r>
      <w:proofErr w:type="gramEnd"/>
    </w:p>
    <w:p w:rsidR="00373371" w:rsidRDefault="00373371" w:rsidP="003B1E2E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</w:p>
    <w:p w:rsidR="00373371" w:rsidRDefault="00373371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решении проблемной ситуации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можно использовать наиболее оптимальные методы – эвристический, исследовательский или метод проблемного изложения.   </w:t>
      </w:r>
    </w:p>
    <w:p w:rsidR="00373371" w:rsidRDefault="00373371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Эвристи</w:t>
      </w:r>
      <w:r w:rsidR="003E5A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ческая беседа представляет систему логически связанных вопросов учителя и ответов обучающихся, эта система  в итоге позволяет решить проблему. Этот метод можно использовать в том случае, если у учащихся имеется  минимальный  объем знаний для активного поиска решения проблемы. Например, использование метода при изучении темы «Гидролиз солей. Определение рН среды», «Как будет меняться цвет индикатора в разных средах»,   «Определение степени окисления химических элементов в сложном веществе», «Почему одни атомы химических элементов отдают </w:t>
      </w:r>
      <w:proofErr w:type="spellStart"/>
      <w:r w:rsidR="003E5AF6">
        <w:rPr>
          <w:rFonts w:ascii="Times New Roman" w:eastAsia="Times New Roman" w:hAnsi="Times New Roman" w:cs="Times New Roman"/>
          <w:color w:val="0D0D0D"/>
          <w:sz w:val="24"/>
          <w:szCs w:val="24"/>
        </w:rPr>
        <w:t>элетроны</w:t>
      </w:r>
      <w:proofErr w:type="spellEnd"/>
      <w:r w:rsidR="003E5AF6">
        <w:rPr>
          <w:rFonts w:ascii="Times New Roman" w:eastAsia="Times New Roman" w:hAnsi="Times New Roman" w:cs="Times New Roman"/>
          <w:color w:val="0D0D0D"/>
          <w:sz w:val="24"/>
          <w:szCs w:val="24"/>
        </w:rPr>
        <w:t>, а другие принимают электроны</w:t>
      </w:r>
      <w:r w:rsidR="00FA1193">
        <w:rPr>
          <w:rFonts w:ascii="Times New Roman" w:eastAsia="Times New Roman" w:hAnsi="Times New Roman" w:cs="Times New Roman"/>
          <w:color w:val="0D0D0D"/>
          <w:sz w:val="24"/>
          <w:szCs w:val="24"/>
        </w:rPr>
        <w:t>?»</w:t>
      </w:r>
    </w:p>
    <w:p w:rsidR="00FA1193" w:rsidRDefault="00FA1193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Проблемное изложени</w:t>
      </w:r>
      <w:r w:rsidR="00D62483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используется в том случае, если учащиеся обладают недостаточным объемом знаний для решения проблемного вопроса.</w:t>
      </w:r>
      <w:r w:rsidR="00D6248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При этом поиском  путей решения вопроса занимается сам учитель, направляя учеников, аргументируя каждый шаг. Например, при объяснении ароматической связи в молекуле бензола через анализ формулы, предложенной </w:t>
      </w:r>
      <w:proofErr w:type="spellStart"/>
      <w:r w:rsidR="00D62483">
        <w:rPr>
          <w:rFonts w:ascii="Times New Roman" w:eastAsia="Times New Roman" w:hAnsi="Times New Roman" w:cs="Times New Roman"/>
          <w:color w:val="0D0D0D"/>
          <w:sz w:val="24"/>
          <w:szCs w:val="24"/>
        </w:rPr>
        <w:t>Кекуле</w:t>
      </w:r>
      <w:proofErr w:type="spellEnd"/>
      <w:r w:rsidR="00D6248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Ф.А.</w:t>
      </w:r>
    </w:p>
    <w:p w:rsidR="00FA1193" w:rsidRDefault="00FA1193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Исследовательский метод обучения самый эффективный</w:t>
      </w:r>
      <w:r w:rsidR="00D6248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из методов, поскольку именно он позволяет максимально</w:t>
      </w:r>
      <w:r w:rsidR="00D6675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повысить познавательный интерес обучающихся. Этот метод используется в том случае, когда  имеется достаточная теоретическая база, например, при проведении лабораторных, практических занятий. </w:t>
      </w:r>
    </w:p>
    <w:p w:rsidR="00373371" w:rsidRDefault="00373371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73371" w:rsidRDefault="00373371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66758" w:rsidRPr="00AB6CE5" w:rsidRDefault="00D66758" w:rsidP="00D66758">
      <w:pPr>
        <w:rPr>
          <w:rFonts w:ascii="Times New Roman" w:hAnsi="Times New Roman" w:cs="Times New Roman"/>
          <w:i/>
          <w:sz w:val="24"/>
          <w:szCs w:val="24"/>
        </w:rPr>
      </w:pPr>
      <w:r w:rsidRPr="00AB6CE5">
        <w:rPr>
          <w:rFonts w:ascii="Times New Roman" w:hAnsi="Times New Roman" w:cs="Times New Roman"/>
          <w:i/>
          <w:sz w:val="24"/>
          <w:szCs w:val="24"/>
        </w:rPr>
        <w:t>Проектная технология</w:t>
      </w:r>
    </w:p>
    <w:p w:rsidR="00373371" w:rsidRDefault="00373371" w:rsidP="003B1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66758" w:rsidRDefault="009C7123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</w:t>
      </w:r>
      <w:r w:rsidR="006C2EFD">
        <w:rPr>
          <w:rFonts w:ascii="Times New Roman" w:eastAsia="Times New Roman" w:hAnsi="Times New Roman" w:cs="Times New Roman"/>
          <w:color w:val="0D0D0D"/>
          <w:sz w:val="24"/>
          <w:szCs w:val="24"/>
        </w:rPr>
        <w:t>ри использовании проектного метода на уроках учащимся самим предоставляется возможность создавать действительность. Они сами формируют обучающую ситуацию, сознательно выбирая методы, осознают свою самостоятельность и тем самым сами берут ответственность за свое обучение.</w:t>
      </w:r>
    </w:p>
    <w:p w:rsidR="00AB6CE5" w:rsidRDefault="00D66758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технология о</w:t>
      </w:r>
      <w:r w:rsidR="00AB6CE5" w:rsidRPr="00AB6CE5">
        <w:rPr>
          <w:rFonts w:ascii="Times New Roman" w:hAnsi="Times New Roman" w:cs="Times New Roman"/>
          <w:sz w:val="24"/>
          <w:szCs w:val="24"/>
        </w:rPr>
        <w:t xml:space="preserve">снована на идее повышения уровня заинтересованности школьников в обучении через создание проектов — решения проблемных ситуаций, взятых из реальной жизни. Проектная технология способствует развитию учащихся в собственных силах, стимулирует творческое мышление, </w:t>
      </w:r>
      <w:r w:rsidR="0051763B">
        <w:rPr>
          <w:rFonts w:ascii="Times New Roman" w:hAnsi="Times New Roman" w:cs="Times New Roman"/>
          <w:sz w:val="24"/>
          <w:szCs w:val="24"/>
        </w:rPr>
        <w:t>содействует сотрудничеству, коллективному созидательному творчеству; она ориентирована на личные способности учащегося, способствует развитию  критического мышления.</w:t>
      </w:r>
    </w:p>
    <w:p w:rsidR="0051763B" w:rsidRDefault="006107D0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метод можно использовать при изучении курса органической химии – Связь химии с жизнью.</w:t>
      </w:r>
    </w:p>
    <w:p w:rsidR="006107D0" w:rsidRDefault="006107D0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7D0" w:rsidRDefault="006107D0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7D0">
        <w:rPr>
          <w:rFonts w:ascii="Times New Roman" w:hAnsi="Times New Roman" w:cs="Times New Roman"/>
          <w:i/>
          <w:sz w:val="24"/>
          <w:szCs w:val="24"/>
        </w:rPr>
        <w:t>Игровая технология</w:t>
      </w:r>
    </w:p>
    <w:p w:rsidR="006107D0" w:rsidRPr="006107D0" w:rsidRDefault="006107D0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5B7" w:rsidRDefault="006107D0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Введение в практику работы  дидактических игр является одним из путей повышения познавательной активности</w:t>
      </w:r>
      <w:r w:rsidR="007D65B7">
        <w:rPr>
          <w:rFonts w:ascii="Times New Roman" w:hAnsi="Times New Roman" w:cs="Times New Roman"/>
          <w:sz w:val="24"/>
          <w:szCs w:val="24"/>
        </w:rPr>
        <w:t xml:space="preserve">. Игровые технологии давно зарекомендовали себя </w:t>
      </w:r>
      <w:r w:rsidR="007D65B7">
        <w:rPr>
          <w:rFonts w:ascii="Times New Roman" w:hAnsi="Times New Roman" w:cs="Times New Roman"/>
          <w:sz w:val="24"/>
          <w:szCs w:val="24"/>
        </w:rPr>
        <w:lastRenderedPageBreak/>
        <w:t xml:space="preserve">как эффективные и значимые. </w:t>
      </w:r>
      <w:r w:rsidR="007D65B7" w:rsidRPr="007D65B7">
        <w:rPr>
          <w:rFonts w:ascii="Times New Roman" w:hAnsi="Times New Roman" w:cs="Times New Roman"/>
          <w:sz w:val="24"/>
          <w:szCs w:val="24"/>
        </w:rPr>
        <w:t>Рациональность использования игровых технологий во многом обусловлена возрастным и индивидуальным фактором</w:t>
      </w:r>
      <w:r w:rsidR="007D65B7">
        <w:rPr>
          <w:rFonts w:ascii="Times New Roman" w:hAnsi="Times New Roman" w:cs="Times New Roman"/>
          <w:sz w:val="24"/>
          <w:szCs w:val="24"/>
        </w:rPr>
        <w:t xml:space="preserve">. Игра позволяет ярко реализовать все функции образования - образовательную, развивающую и воспитывающую. </w:t>
      </w:r>
      <w:r w:rsidR="007D65B7" w:rsidRPr="007D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игры способствуют развитию положительных стимулов к процессу познания</w:t>
      </w:r>
      <w:r w:rsidR="007D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развитию мышления, внимания, памяти, наблюдательности</w:t>
      </w:r>
      <w:r w:rsidR="001D3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D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формируют умения применять имеющиеся знания в конкретных ситуациях.</w:t>
      </w:r>
    </w:p>
    <w:p w:rsidR="001D3C31" w:rsidRDefault="001D3C31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на практике можно использовать информационные – для введения новых знаний; тренировочные – для формирования умений; закрепляющие – для закрепления и обобщения знаний; контрольные – для контроля приобретенных знаний.  </w:t>
      </w:r>
    </w:p>
    <w:p w:rsidR="001D3C31" w:rsidRDefault="001D3C31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могут быть ребусы, шарады, головоломки, чайнворды.  Например, Игра «Термины – синонимы» - соответствие названий кислот и образуемых ими солей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«Найди пару» - соотнести  фрагменты химических реакции</w:t>
      </w:r>
      <w:r w:rsidR="008E3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реагенты и продукты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3C31" w:rsidRDefault="001D3C31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493F" w:rsidRPr="0019493F" w:rsidRDefault="0019493F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493F">
        <w:rPr>
          <w:rFonts w:ascii="Times New Roman" w:hAnsi="Times New Roman" w:cs="Times New Roman"/>
          <w:i/>
          <w:sz w:val="24"/>
          <w:szCs w:val="24"/>
        </w:rPr>
        <w:t>Кейс-технология</w:t>
      </w:r>
    </w:p>
    <w:p w:rsidR="001D3C31" w:rsidRDefault="001D3C31" w:rsidP="00D66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9B2" w:rsidRDefault="0019493F" w:rsidP="001E79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9493F">
        <w:rPr>
          <w:rFonts w:ascii="Times New Roman" w:hAnsi="Times New Roman" w:cs="Times New Roman"/>
          <w:sz w:val="24"/>
          <w:szCs w:val="24"/>
        </w:rPr>
        <w:t xml:space="preserve"> Кейс – технология – метод активного обучения на основе  реальных ситуаций. </w:t>
      </w:r>
      <w:r>
        <w:rPr>
          <w:rFonts w:ascii="Times New Roman" w:hAnsi="Times New Roman" w:cs="Times New Roman"/>
          <w:sz w:val="24"/>
          <w:szCs w:val="24"/>
        </w:rPr>
        <w:t>Данная м</w:t>
      </w:r>
      <w:r w:rsidRPr="0019493F">
        <w:rPr>
          <w:rFonts w:ascii="Times New Roman" w:hAnsi="Times New Roman" w:cs="Times New Roman"/>
          <w:sz w:val="24"/>
          <w:szCs w:val="24"/>
        </w:rPr>
        <w:t xml:space="preserve">етодика базируется на принципе выделения в рамках учебного курса отдельных практических ситуаций проблемного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93F">
        <w:rPr>
          <w:rFonts w:ascii="Times New Roman" w:hAnsi="Times New Roman" w:cs="Times New Roman"/>
          <w:sz w:val="24"/>
          <w:szCs w:val="24"/>
        </w:rPr>
        <w:t xml:space="preserve">кейсов, </w:t>
      </w:r>
      <w:r>
        <w:rPr>
          <w:rFonts w:ascii="Times New Roman" w:hAnsi="Times New Roman" w:cs="Times New Roman"/>
          <w:sz w:val="24"/>
          <w:szCs w:val="24"/>
        </w:rPr>
        <w:t xml:space="preserve"> ориентирующих обучающихся на формулирование проблемы и поиск вариантов ее решения. В </w:t>
      </w:r>
      <w:r w:rsidRPr="0019493F">
        <w:rPr>
          <w:rFonts w:ascii="Times New Roman" w:hAnsi="Times New Roman" w:cs="Times New Roman"/>
          <w:sz w:val="24"/>
          <w:szCs w:val="24"/>
        </w:rPr>
        <w:t xml:space="preserve"> ходе обсуждения </w:t>
      </w:r>
      <w:r>
        <w:rPr>
          <w:rFonts w:ascii="Times New Roman" w:hAnsi="Times New Roman" w:cs="Times New Roman"/>
          <w:sz w:val="24"/>
          <w:szCs w:val="24"/>
        </w:rPr>
        <w:t xml:space="preserve">кейсов </w:t>
      </w:r>
      <w:r w:rsidRPr="0019493F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9493F">
        <w:rPr>
          <w:rFonts w:ascii="Times New Roman" w:hAnsi="Times New Roman" w:cs="Times New Roman"/>
          <w:sz w:val="24"/>
          <w:szCs w:val="24"/>
        </w:rPr>
        <w:t xml:space="preserve"> удается обеспечить формирование точечных и универсальных компетенций. </w:t>
      </w:r>
      <w:r w:rsidR="00575A1E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575A1E">
        <w:rPr>
          <w:rFonts w:ascii="Times New Roman" w:hAnsi="Times New Roman" w:cs="Times New Roman"/>
          <w:sz w:val="24"/>
        </w:rPr>
        <w:t xml:space="preserve"> технология является интерактивной</w:t>
      </w:r>
      <w:r w:rsidR="00403F9B">
        <w:rPr>
          <w:rFonts w:ascii="Times New Roman" w:hAnsi="Times New Roman" w:cs="Times New Roman"/>
          <w:sz w:val="24"/>
        </w:rPr>
        <w:t>, поэтому обеспечивает освоение теоретических положений и овладение практическим использованием материала, формирует интерес и положительную мотивацию по отношению к учебе.</w:t>
      </w:r>
    </w:p>
    <w:p w:rsidR="00403F9B" w:rsidRDefault="00403F9B" w:rsidP="001E79B2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03F9B" w:rsidRPr="00403F9B" w:rsidRDefault="00403F9B" w:rsidP="001E79B2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03F9B">
        <w:rPr>
          <w:rFonts w:ascii="Times New Roman" w:hAnsi="Times New Roman" w:cs="Times New Roman"/>
          <w:i/>
          <w:sz w:val="24"/>
        </w:rPr>
        <w:t>Технология интегрированного обучения</w:t>
      </w:r>
    </w:p>
    <w:p w:rsidR="001823A1" w:rsidRDefault="00403F9B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3A1">
        <w:rPr>
          <w:rFonts w:ascii="Times New Roman" w:hAnsi="Times New Roman" w:cs="Times New Roman"/>
          <w:sz w:val="24"/>
          <w:szCs w:val="24"/>
        </w:rPr>
        <w:t xml:space="preserve">Требованиям новых образовательных стандартов, обуславливающих необходимость формирования у будущих выпускников </w:t>
      </w:r>
      <w:proofErr w:type="spellStart"/>
      <w:r w:rsidRPr="001823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23A1">
        <w:rPr>
          <w:rFonts w:ascii="Times New Roman" w:hAnsi="Times New Roman" w:cs="Times New Roman"/>
          <w:sz w:val="24"/>
          <w:szCs w:val="24"/>
        </w:rPr>
        <w:t xml:space="preserve"> компетенций, наиболее полно отвечает технологи интегрированного обучения, предусматривающая объединения разных понятийных систем в границах одного занятия.</w:t>
      </w:r>
    </w:p>
    <w:p w:rsidR="001823A1" w:rsidRDefault="001823A1" w:rsidP="001823A1">
      <w:pPr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823A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Интеграция помогает сблизить предметы, найти общие точки соприкосновения, более глубоко и в большем объёме преподнести содержание дисциплин.</w:t>
      </w:r>
    </w:p>
    <w:p w:rsidR="001823A1" w:rsidRDefault="001823A1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</w:t>
      </w:r>
      <w:r w:rsidRPr="001823A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ри изучении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химии</w:t>
      </w:r>
      <w:r w:rsidRPr="001823A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  необходимо выстраивать причинно-следственные связи, что вызывает трудности у </w:t>
      </w:r>
      <w:proofErr w:type="gramStart"/>
      <w:r w:rsidRPr="001823A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обучающихся</w:t>
      </w:r>
      <w:proofErr w:type="gramEnd"/>
      <w:r w:rsidRPr="001823A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 Для этого нужно изучить большой объем информации и облегчить  её усвоение. Как же это сделать? На помощь приходит интеграция с другими предметами на уроках химии.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Это связи с математикой, физикой, биологией, географией. </w:t>
      </w:r>
      <w:r w:rsidRPr="001823A1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Следовательно, на уроке школьники не просто усваивают какую-либо изолированную информацию, а приобретают комплекс взаимосвязанных единиц содержания (знаний, умений, навыков), т.е. воспринимают их как систему.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23A1" w:rsidRDefault="001823A1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примеру,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проследить можно при планировании и проведении следующих тем уроков: «Физические явления в химии» (химия-физика),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Сорость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химических реакций. Катализ» (химия-биология), «Решение расчетных задач» (химия-математика).</w:t>
      </w:r>
    </w:p>
    <w:p w:rsidR="001823A1" w:rsidRDefault="001823A1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23A1" w:rsidRPr="001823A1" w:rsidRDefault="001823A1" w:rsidP="001823A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823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Технология уровневой дифференциации</w:t>
      </w:r>
    </w:p>
    <w:p w:rsidR="001823A1" w:rsidRDefault="001823A1" w:rsidP="0018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0E4" w:rsidRPr="006910E4" w:rsidRDefault="006910E4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Эффективная организация образовательного процесса в современной школе невозможна без использования индивидуально-дифференцированного подхода к учащимся. Ведь основная цель школы – создать условия для самореализации личности, удовлетворения образовательных потребностей каждого ученика в соответствии с его наклонностями, интересами и возможностями, подготовить его к творческому интеллектуальному труду. А для этого надо предоставить учащемуся право выбирать уровень </w:t>
      </w:r>
      <w:proofErr w:type="gramStart"/>
      <w:r w:rsidRPr="006910E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</w:t>
      </w:r>
      <w:proofErr w:type="gramEnd"/>
      <w:r w:rsidRPr="00691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каждому предмету.</w:t>
      </w:r>
    </w:p>
    <w:p w:rsidR="001823A1" w:rsidRPr="001823A1" w:rsidRDefault="001823A1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3A1">
        <w:rPr>
          <w:rFonts w:ascii="Times New Roman" w:hAnsi="Times New Roman" w:cs="Times New Roman"/>
          <w:sz w:val="24"/>
          <w:szCs w:val="24"/>
        </w:rPr>
        <w:t xml:space="preserve">Дифференциация учебных блоков может </w:t>
      </w:r>
      <w:proofErr w:type="gramStart"/>
      <w:r w:rsidRPr="001823A1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1823A1">
        <w:rPr>
          <w:rFonts w:ascii="Times New Roman" w:hAnsi="Times New Roman" w:cs="Times New Roman"/>
          <w:sz w:val="24"/>
          <w:szCs w:val="24"/>
        </w:rPr>
        <w:t xml:space="preserve"> по возрасту, половому признаку, уровню здоровья, области интересов, интеллектуальным способностям и другим показателям, обуславливающим повышение эффективности учебной работы. Важно отметить, что разработка индивидуальных образовательных маршрутов с последующим ведение работы по </w:t>
      </w:r>
      <w:proofErr w:type="spellStart"/>
      <w:r w:rsidRPr="001823A1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1823A1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данной системы.</w:t>
      </w:r>
    </w:p>
    <w:p w:rsidR="001823A1" w:rsidRPr="00E84636" w:rsidRDefault="006910E4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636">
        <w:rPr>
          <w:rFonts w:ascii="Times New Roman" w:hAnsi="Times New Roman" w:cs="Times New Roman"/>
          <w:sz w:val="24"/>
          <w:szCs w:val="24"/>
          <w:shd w:val="clear" w:color="auto" w:fill="FFFFFF"/>
        </w:rPr>
        <w:t>В обучении химии дифференциация имеет особое значение. Это обусловлено спецификой учебного предмета: у одних учащихся усвоение химии сопряжено со значительными трудностями, а у других проявляются со значительными трудностями, а у других проявляются явно выраженные способности к изучению этого предмета. В данной ситуации учителю важно учитывать как положительные интересы учащихся, так и индивидуальный темп их развития.</w:t>
      </w:r>
    </w:p>
    <w:p w:rsidR="001823A1" w:rsidRPr="00E84636" w:rsidRDefault="00E84636" w:rsidP="001823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36">
        <w:rPr>
          <w:rFonts w:ascii="Times New Roman" w:hAnsi="Times New Roman" w:cs="Times New Roman"/>
          <w:sz w:val="24"/>
          <w:szCs w:val="24"/>
          <w:shd w:val="clear" w:color="auto" w:fill="FFFFFF"/>
        </w:rPr>
        <w:t>При формировании химических понятий и предметных умений в процессе обучения химии в средней школе большое значение имеет качество формируемых знаний. Важная характеристика качества знаний - их системность, т.е. четкое осознание связей между отдельными элементами знаний: содержательно-логических связей между элементами теоретических знаний или между теоретическим и фактическим материалом, причинно- следственных зависимостей состава, строения, свойств и применения веществ. Осознанность знаний проявляется в умении их использовать. Признаком осознанности служит умение решать различные задачи: применять теоретические знания на практике, объяснить и предсказывать факты и явления, раскрывать логику материала, грамотно и весомо аргументировать оценочные суждения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84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4636">
        <w:rPr>
          <w:rFonts w:ascii="Times New Roman" w:hAnsi="Times New Roman" w:cs="Times New Roman"/>
          <w:sz w:val="24"/>
          <w:szCs w:val="24"/>
          <w:shd w:val="clear" w:color="auto" w:fill="FFFFFF"/>
        </w:rPr>
        <w:t>Немаловажное требование к формируемым химическим знаниям - их конкретность, т.е. знание конкретных объектов химии (атомов, химических соединений и процессов) и их индивидуальных свойств, их получения в лаборатории и промышленности.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Данный подход незаменим при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изуении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темы «Состав, строение и свойства веществ».</w:t>
      </w:r>
    </w:p>
    <w:p w:rsidR="00E84636" w:rsidRDefault="00E84636" w:rsidP="00E84636"/>
    <w:p w:rsidR="00E84636" w:rsidRDefault="00E84636" w:rsidP="00E8463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4636">
        <w:rPr>
          <w:rFonts w:ascii="Times New Roman" w:hAnsi="Times New Roman" w:cs="Times New Roman"/>
          <w:i/>
          <w:sz w:val="24"/>
          <w:szCs w:val="24"/>
        </w:rPr>
        <w:t>Здоровьесберегающая</w:t>
      </w:r>
      <w:proofErr w:type="spellEnd"/>
      <w:r w:rsidRPr="00E846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636">
        <w:rPr>
          <w:rFonts w:ascii="Times New Roman" w:hAnsi="Times New Roman" w:cs="Times New Roman"/>
          <w:i/>
          <w:sz w:val="24"/>
          <w:szCs w:val="24"/>
        </w:rPr>
        <w:t>технология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4636" w:rsidRDefault="00E84636" w:rsidP="00E84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6AE" w:rsidRDefault="00E84636" w:rsidP="00E84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636">
        <w:rPr>
          <w:rFonts w:ascii="Times New Roman" w:hAnsi="Times New Roman" w:cs="Times New Roman"/>
          <w:sz w:val="24"/>
          <w:szCs w:val="24"/>
        </w:rPr>
        <w:lastRenderedPageBreak/>
        <w:t>Здоровьесберегающая</w:t>
      </w:r>
      <w:proofErr w:type="spellEnd"/>
      <w:r w:rsidRPr="00E84636">
        <w:rPr>
          <w:rFonts w:ascii="Times New Roman" w:hAnsi="Times New Roman" w:cs="Times New Roman"/>
          <w:sz w:val="24"/>
          <w:szCs w:val="24"/>
        </w:rPr>
        <w:t xml:space="preserve"> технология скорее относится к организационным моделям: она основана на идее создания условий учебно-воспитательного процесса, способствующих сохранению и укреплению здоровья учащихся.</w:t>
      </w:r>
    </w:p>
    <w:p w:rsidR="006806AE" w:rsidRDefault="006806AE" w:rsidP="006806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6AE">
        <w:rPr>
          <w:rFonts w:ascii="Times New Roman" w:hAnsi="Times New Roman" w:cs="Times New Roman"/>
          <w:sz w:val="24"/>
          <w:szCs w:val="24"/>
        </w:rPr>
        <w:t>Проблема формирования здорового образа жизни школьников нашла отражение и в Федеральном государственном образовательном стандарте, который определяет здоровье школьников в качестве одного из важнейших результатов образования, а сохранение и укрепление здоровья в качестве приоритетного направления деятельности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6AE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  <w:r w:rsidRPr="006806AE">
        <w:rPr>
          <w:rFonts w:ascii="Times New Roman" w:hAnsi="Times New Roman" w:cs="Times New Roman"/>
          <w:sz w:val="24"/>
          <w:szCs w:val="24"/>
        </w:rPr>
        <w:t xml:space="preserve"> </w:t>
      </w:r>
      <w:r w:rsidRPr="00E84636">
        <w:rPr>
          <w:rFonts w:ascii="Times New Roman" w:hAnsi="Times New Roman" w:cs="Times New Roman"/>
          <w:sz w:val="24"/>
          <w:szCs w:val="24"/>
        </w:rPr>
        <w:t>Обеспечение положительной динамики обеспечивается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636">
        <w:rPr>
          <w:rFonts w:ascii="Times New Roman" w:hAnsi="Times New Roman" w:cs="Times New Roman"/>
          <w:sz w:val="24"/>
          <w:szCs w:val="24"/>
        </w:rPr>
        <w:t xml:space="preserve"> строгого соблюдения санитарно-гигиенических норм и правил техники безопасности в учебных помещениях; грамотного проектирования уроков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84636">
        <w:rPr>
          <w:rFonts w:ascii="Times New Roman" w:hAnsi="Times New Roman" w:cs="Times New Roman"/>
          <w:sz w:val="24"/>
          <w:szCs w:val="24"/>
        </w:rPr>
        <w:t xml:space="preserve"> контроля общих показателей учебной нагрузки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06AE">
        <w:rPr>
          <w:rFonts w:ascii="Times New Roman" w:hAnsi="Times New Roman" w:cs="Times New Roman"/>
          <w:sz w:val="24"/>
          <w:szCs w:val="24"/>
        </w:rPr>
        <w:t xml:space="preserve"> </w:t>
      </w:r>
      <w:r w:rsidRPr="00E84636">
        <w:rPr>
          <w:rFonts w:ascii="Times New Roman" w:hAnsi="Times New Roman" w:cs="Times New Roman"/>
          <w:sz w:val="24"/>
          <w:szCs w:val="24"/>
        </w:rPr>
        <w:t>частой смены видов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E84636">
        <w:rPr>
          <w:rFonts w:ascii="Times New Roman" w:hAnsi="Times New Roman" w:cs="Times New Roman"/>
          <w:sz w:val="24"/>
          <w:szCs w:val="24"/>
        </w:rPr>
        <w:t xml:space="preserve">создание благоприятного психологического климата в коллективе; регулярное проведение физкультминуток. Благодаря внедрению </w:t>
      </w:r>
      <w:proofErr w:type="spellStart"/>
      <w:r w:rsidRPr="00E8463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84636">
        <w:rPr>
          <w:rFonts w:ascii="Times New Roman" w:hAnsi="Times New Roman" w:cs="Times New Roman"/>
          <w:sz w:val="24"/>
          <w:szCs w:val="24"/>
        </w:rPr>
        <w:t xml:space="preserve"> комплекса в образовательный процесс удается снизить уровень переутомления учащихся, тем самым повысив показатели внимательности и концентрации внимания, способствовать воспитанию здорового поколения</w:t>
      </w:r>
    </w:p>
    <w:p w:rsidR="006806AE" w:rsidRDefault="006806AE" w:rsidP="006806AE"/>
    <w:p w:rsidR="006806AE" w:rsidRPr="008B4E49" w:rsidRDefault="006806AE" w:rsidP="006806AE">
      <w:pPr>
        <w:rPr>
          <w:rFonts w:ascii="Times New Roman" w:hAnsi="Times New Roman" w:cs="Times New Roman"/>
          <w:i/>
          <w:sz w:val="24"/>
          <w:szCs w:val="24"/>
        </w:rPr>
      </w:pPr>
      <w:r w:rsidRPr="008B4E49">
        <w:rPr>
          <w:rFonts w:ascii="Times New Roman" w:hAnsi="Times New Roman" w:cs="Times New Roman"/>
          <w:i/>
          <w:sz w:val="24"/>
          <w:szCs w:val="24"/>
        </w:rPr>
        <w:t>Технология формирования критического мышления</w:t>
      </w:r>
    </w:p>
    <w:p w:rsidR="006806AE" w:rsidRDefault="006806AE" w:rsidP="006806AE"/>
    <w:p w:rsidR="008B4E49" w:rsidRPr="008B4E49" w:rsidRDefault="008B4E49" w:rsidP="008B4E49">
      <w:pPr>
        <w:ind w:firstLine="709"/>
        <w:jc w:val="both"/>
        <w:rPr>
          <w:rFonts w:ascii="Times New Roman" w:hAnsi="Times New Roman" w:cs="Times New Roman"/>
          <w:sz w:val="40"/>
        </w:rPr>
      </w:pPr>
      <w:proofErr w:type="gramStart"/>
      <w:r w:rsidRPr="008B4E49">
        <w:rPr>
          <w:rFonts w:ascii="Times New Roman" w:hAnsi="Times New Roman" w:cs="Times New Roman"/>
          <w:sz w:val="24"/>
          <w:szCs w:val="16"/>
          <w:shd w:val="clear" w:color="auto" w:fill="FFFFFF"/>
        </w:rPr>
        <w:t>Цел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ю</w:t>
      </w:r>
      <w:r w:rsidRPr="008B4E4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данной технологии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является</w:t>
      </w:r>
      <w:proofErr w:type="gramEnd"/>
      <w:r w:rsidRPr="008B4E4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развитие мыслительных навыков учащихся, необходимых не только в учёбе, но и в обычной жизни. Умение принимать взвешенные решения, работать с информацией, анализировать различные стороны явлений и так далее. Данная технология направлена на развитие ученика, основными показателями которого являются </w:t>
      </w:r>
      <w:proofErr w:type="spellStart"/>
      <w:r w:rsidRPr="008B4E49">
        <w:rPr>
          <w:rFonts w:ascii="Times New Roman" w:hAnsi="Times New Roman" w:cs="Times New Roman"/>
          <w:sz w:val="24"/>
          <w:szCs w:val="16"/>
          <w:shd w:val="clear" w:color="auto" w:fill="FFFFFF"/>
        </w:rPr>
        <w:t>оценочность</w:t>
      </w:r>
      <w:proofErr w:type="spellEnd"/>
      <w:r w:rsidRPr="008B4E4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открытость новым идеям, собственное мнение и рефлексия собственных суждений. </w:t>
      </w:r>
    </w:p>
    <w:p w:rsidR="008B4E49" w:rsidRDefault="006806AE" w:rsidP="008B4E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B4E49">
        <w:rPr>
          <w:rFonts w:ascii="Times New Roman" w:hAnsi="Times New Roman" w:cs="Times New Roman"/>
          <w:sz w:val="24"/>
        </w:rPr>
        <w:t xml:space="preserve">Суть данной технологии основывается на проектировании образовательных условий, в которых детям приходится работать с различными источниками информации, творчески переосмысливать прочитанное и осуществлять критическое оценивание. </w:t>
      </w:r>
    </w:p>
    <w:p w:rsidR="008B4E49" w:rsidRDefault="006806AE" w:rsidP="008B4E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B4E49">
        <w:rPr>
          <w:rFonts w:ascii="Times New Roman" w:hAnsi="Times New Roman" w:cs="Times New Roman"/>
          <w:sz w:val="24"/>
        </w:rPr>
        <w:t xml:space="preserve">Технология развития критического мышления, реализуемая с целью формирования у учащихся умения мыслить качественно и непредвзято, осуществляется в рамках трех стадий: </w:t>
      </w:r>
      <w:r w:rsidR="008B4E49">
        <w:rPr>
          <w:rFonts w:ascii="Times New Roman" w:hAnsi="Times New Roman" w:cs="Times New Roman"/>
          <w:sz w:val="24"/>
        </w:rPr>
        <w:t>а) с</w:t>
      </w:r>
      <w:r w:rsidRPr="008B4E49">
        <w:rPr>
          <w:rFonts w:ascii="Times New Roman" w:hAnsi="Times New Roman" w:cs="Times New Roman"/>
          <w:sz w:val="24"/>
        </w:rPr>
        <w:t>тадия вызова, в ходе которой выполняется актуализация знаний и мотивация на выполнение информационного поиска</w:t>
      </w:r>
      <w:r w:rsidR="008B4E49">
        <w:rPr>
          <w:rFonts w:ascii="Times New Roman" w:hAnsi="Times New Roman" w:cs="Times New Roman"/>
          <w:sz w:val="24"/>
        </w:rPr>
        <w:t>; б) с</w:t>
      </w:r>
      <w:r w:rsidRPr="008B4E49">
        <w:rPr>
          <w:rFonts w:ascii="Times New Roman" w:hAnsi="Times New Roman" w:cs="Times New Roman"/>
          <w:sz w:val="24"/>
        </w:rPr>
        <w:t>тадия осмысления. Предусматривает непосредственную работу с текстом</w:t>
      </w:r>
      <w:r w:rsidR="008B4E49">
        <w:rPr>
          <w:rFonts w:ascii="Times New Roman" w:hAnsi="Times New Roman" w:cs="Times New Roman"/>
          <w:sz w:val="24"/>
        </w:rPr>
        <w:t xml:space="preserve"> </w:t>
      </w:r>
      <w:r w:rsidRPr="008B4E49">
        <w:rPr>
          <w:rFonts w:ascii="Times New Roman" w:hAnsi="Times New Roman" w:cs="Times New Roman"/>
          <w:sz w:val="24"/>
        </w:rPr>
        <w:t>с последующим установлением связей и поиском несоответствий</w:t>
      </w:r>
      <w:r w:rsidR="008B4E49">
        <w:rPr>
          <w:rFonts w:ascii="Times New Roman" w:hAnsi="Times New Roman" w:cs="Times New Roman"/>
          <w:sz w:val="24"/>
        </w:rPr>
        <w:t>; в) с</w:t>
      </w:r>
      <w:r w:rsidRPr="008B4E49">
        <w:rPr>
          <w:rFonts w:ascii="Times New Roman" w:hAnsi="Times New Roman" w:cs="Times New Roman"/>
          <w:sz w:val="24"/>
        </w:rPr>
        <w:t xml:space="preserve">тадия рефлексии, во время которой происходит закрепление нового содержания и </w:t>
      </w:r>
      <w:proofErr w:type="spellStart"/>
      <w:r w:rsidRPr="008B4E49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8B4E49">
        <w:rPr>
          <w:rFonts w:ascii="Times New Roman" w:hAnsi="Times New Roman" w:cs="Times New Roman"/>
          <w:sz w:val="24"/>
        </w:rPr>
        <w:t xml:space="preserve"> умений. </w:t>
      </w:r>
    </w:p>
    <w:p w:rsidR="006806AE" w:rsidRPr="008B4E49" w:rsidRDefault="006806AE" w:rsidP="008B4E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B4E49">
        <w:rPr>
          <w:rFonts w:ascii="Times New Roman" w:hAnsi="Times New Roman" w:cs="Times New Roman"/>
          <w:sz w:val="24"/>
        </w:rPr>
        <w:t>Технология критического мышления основана на применении следующих педагогических методов и приемов: мозгового шту</w:t>
      </w:r>
      <w:r w:rsidR="008B4E49">
        <w:rPr>
          <w:rFonts w:ascii="Times New Roman" w:hAnsi="Times New Roman" w:cs="Times New Roman"/>
          <w:sz w:val="24"/>
        </w:rPr>
        <w:t xml:space="preserve">рма, собирания «Корзины идей», </w:t>
      </w:r>
      <w:proofErr w:type="spellStart"/>
      <w:r w:rsidR="008B4E49">
        <w:rPr>
          <w:rFonts w:ascii="Times New Roman" w:hAnsi="Times New Roman" w:cs="Times New Roman"/>
          <w:sz w:val="24"/>
        </w:rPr>
        <w:t>синквейнов</w:t>
      </w:r>
      <w:proofErr w:type="spellEnd"/>
      <w:r w:rsidR="008B4E49">
        <w:rPr>
          <w:rFonts w:ascii="Times New Roman" w:hAnsi="Times New Roman" w:cs="Times New Roman"/>
          <w:sz w:val="24"/>
        </w:rPr>
        <w:t>, ключевых слов,</w:t>
      </w:r>
      <w:r w:rsidRPr="008B4E49">
        <w:rPr>
          <w:rFonts w:ascii="Times New Roman" w:hAnsi="Times New Roman" w:cs="Times New Roman"/>
          <w:sz w:val="24"/>
        </w:rPr>
        <w:t xml:space="preserve"> интеллектуальных разминок, </w:t>
      </w:r>
      <w:r w:rsidR="008B4E49">
        <w:rPr>
          <w:rFonts w:ascii="Times New Roman" w:hAnsi="Times New Roman" w:cs="Times New Roman"/>
          <w:sz w:val="24"/>
        </w:rPr>
        <w:t xml:space="preserve">ассоциаций, </w:t>
      </w:r>
      <w:r w:rsidRPr="008B4E49">
        <w:rPr>
          <w:rFonts w:ascii="Times New Roman" w:hAnsi="Times New Roman" w:cs="Times New Roman"/>
          <w:sz w:val="24"/>
        </w:rPr>
        <w:t>построению причинно-следственных связей и логических цепочек.</w:t>
      </w:r>
    </w:p>
    <w:p w:rsidR="00FA29B7" w:rsidRDefault="00FA29B7" w:rsidP="001E79B2">
      <w:pPr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403F9B" w:rsidRPr="00FA29B7" w:rsidRDefault="00FA29B7" w:rsidP="001E79B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9B7">
        <w:rPr>
          <w:rFonts w:ascii="Times New Roman" w:hAnsi="Times New Roman" w:cs="Times New Roman"/>
          <w:i/>
          <w:sz w:val="24"/>
        </w:rPr>
        <w:lastRenderedPageBreak/>
        <w:t>Информационно коммуникативные</w:t>
      </w:r>
      <w:r>
        <w:rPr>
          <w:rFonts w:ascii="Times New Roman" w:hAnsi="Times New Roman" w:cs="Times New Roman"/>
          <w:i/>
          <w:sz w:val="24"/>
        </w:rPr>
        <w:t xml:space="preserve"> технологии</w:t>
      </w:r>
    </w:p>
    <w:p w:rsidR="00FA29B7" w:rsidRDefault="00D944AE" w:rsidP="00FA29B7">
      <w:r>
        <w:t xml:space="preserve"> </w:t>
      </w:r>
    </w:p>
    <w:p w:rsidR="00FA29B7" w:rsidRPr="00FA29B7" w:rsidRDefault="00FA29B7" w:rsidP="00FA29B7">
      <w:pPr>
        <w:ind w:firstLine="709"/>
        <w:jc w:val="both"/>
        <w:rPr>
          <w:rFonts w:ascii="Times New Roman" w:hAnsi="Times New Roman" w:cs="Times New Roman"/>
        </w:rPr>
      </w:pPr>
      <w:r w:rsidRPr="00FA29B7">
        <w:rPr>
          <w:rFonts w:ascii="Times New Roman" w:hAnsi="Times New Roman" w:cs="Times New Roman"/>
          <w:iCs/>
          <w:color w:val="000000"/>
          <w:sz w:val="24"/>
        </w:rPr>
        <w:t>Информатизация образования</w:t>
      </w:r>
      <w:r w:rsidRPr="00FA29B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является приоритетом развития социальной сферы России. Обучение химии, как часть образовательного процесса, не может остаться в стороне этих глобальных изменений в школе.</w:t>
      </w:r>
    </w:p>
    <w:p w:rsidR="00FA29B7" w:rsidRDefault="00D944AE" w:rsidP="00FA29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A29B7">
        <w:rPr>
          <w:rFonts w:ascii="Times New Roman" w:hAnsi="Times New Roman" w:cs="Times New Roman"/>
          <w:sz w:val="24"/>
        </w:rPr>
        <w:t>Необходимость преобразовани</w:t>
      </w:r>
      <w:r w:rsidR="00FA29B7">
        <w:rPr>
          <w:rFonts w:ascii="Times New Roman" w:hAnsi="Times New Roman" w:cs="Times New Roman"/>
          <w:sz w:val="24"/>
        </w:rPr>
        <w:t>я</w:t>
      </w:r>
      <w:r w:rsidRPr="00FA29B7">
        <w:rPr>
          <w:rFonts w:ascii="Times New Roman" w:hAnsi="Times New Roman" w:cs="Times New Roman"/>
          <w:sz w:val="24"/>
        </w:rPr>
        <w:t xml:space="preserve"> учебно-воспитательного процесса в соответствии с требованиями времени и общественными ожиданиями обусловило масштабный процесс информатизации образования посредством внедрения ИКТ, что обусловило обеспечение свободного доступа учащихся к источникам информации</w:t>
      </w:r>
      <w:r w:rsidR="00FA29B7">
        <w:rPr>
          <w:rFonts w:ascii="Times New Roman" w:hAnsi="Times New Roman" w:cs="Times New Roman"/>
          <w:sz w:val="24"/>
        </w:rPr>
        <w:t xml:space="preserve">, </w:t>
      </w:r>
      <w:r w:rsidRPr="00FA29B7">
        <w:rPr>
          <w:rFonts w:ascii="Times New Roman" w:hAnsi="Times New Roman" w:cs="Times New Roman"/>
          <w:sz w:val="24"/>
        </w:rPr>
        <w:t xml:space="preserve"> формирование информационной поддержки образовательной среды; внедрение современных систем управления процессом школьного обучения (ведение электронных журналов, поддержание обратной связи с родителями школьников);  качественное изменение структуры уроков, гарантирующее повышение показателей </w:t>
      </w:r>
      <w:r w:rsidR="00FA29B7">
        <w:rPr>
          <w:rFonts w:ascii="Times New Roman" w:hAnsi="Times New Roman" w:cs="Times New Roman"/>
          <w:sz w:val="24"/>
        </w:rPr>
        <w:t xml:space="preserve">эффективности усвоения знаний; </w:t>
      </w:r>
      <w:r w:rsidRPr="00FA29B7">
        <w:rPr>
          <w:rFonts w:ascii="Times New Roman" w:hAnsi="Times New Roman" w:cs="Times New Roman"/>
          <w:sz w:val="24"/>
        </w:rPr>
        <w:t xml:space="preserve"> глубокую индивидуализацию и дифференциацию обучения (в т.ч. и благодаря разработке индивидуальных учебных планов). </w:t>
      </w:r>
    </w:p>
    <w:p w:rsidR="00FA29B7" w:rsidRPr="00FA29B7" w:rsidRDefault="00FA29B7" w:rsidP="00DE6050">
      <w:pPr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9B7">
        <w:rPr>
          <w:rFonts w:ascii="Times New Roman" w:hAnsi="Times New Roman" w:cs="Times New Roman"/>
          <w:color w:val="000000"/>
          <w:sz w:val="24"/>
          <w:shd w:val="clear" w:color="auto" w:fill="FFFFFF"/>
        </w:rPr>
        <w:t>Не только работа с компьютером, которая сама по себе способствует повышению интереса к учебе, но и возможность регулировать предъявление учебных задач по степени трудности, поощрение правильных решений позитивно сказываются на мотивации.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уроках химии можно использовать мультимедиа – уроки на основе компьютерных обучающих программ, контроль знаний осуществлять посредством онлайн-тестов и тестов, </w:t>
      </w:r>
      <w:r w:rsidR="00DE6050">
        <w:rPr>
          <w:rFonts w:ascii="Times New Roman" w:hAnsi="Times New Roman" w:cs="Times New Roman"/>
          <w:color w:val="000000"/>
          <w:sz w:val="24"/>
          <w:shd w:val="clear" w:color="auto" w:fill="FFFFFF"/>
        </w:rPr>
        <w:t>мультимедийные презентации с ярким видеорядо</w:t>
      </w:r>
      <w:proofErr w:type="gramStart"/>
      <w:r w:rsidR="00DE6050">
        <w:rPr>
          <w:rFonts w:ascii="Times New Roman" w:hAnsi="Times New Roman" w:cs="Times New Roman"/>
          <w:color w:val="000000"/>
          <w:sz w:val="24"/>
          <w:shd w:val="clear" w:color="auto" w:fill="FFFFFF"/>
        </w:rPr>
        <w:t>м-</w:t>
      </w:r>
      <w:proofErr w:type="gramEnd"/>
      <w:r w:rsidR="00DE605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иллюстрациями, видеоклипами, звуком. </w:t>
      </w:r>
      <w:r w:rsidRPr="00FA29B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</w:t>
      </w:r>
      <w:r w:rsidR="00DE6050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F332E6" w:rsidRDefault="00DE6050" w:rsidP="00DE605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E6050">
        <w:rPr>
          <w:rFonts w:ascii="Times New Roman" w:hAnsi="Times New Roman" w:cs="Times New Roman"/>
          <w:sz w:val="24"/>
          <w:szCs w:val="24"/>
        </w:rPr>
        <w:t>Таким образом, х</w:t>
      </w:r>
      <w:r w:rsidR="00F332E6" w:rsidRPr="00DE6050">
        <w:rPr>
          <w:rFonts w:ascii="Times New Roman" w:hAnsi="Times New Roman" w:cs="Times New Roman"/>
          <w:sz w:val="24"/>
          <w:szCs w:val="24"/>
        </w:rPr>
        <w:t>арактерной</w:t>
      </w:r>
      <w:r w:rsidR="00F332E6" w:rsidRPr="00DE6050">
        <w:rPr>
          <w:rFonts w:ascii="Times New Roman" w:hAnsi="Times New Roman" w:cs="Times New Roman"/>
          <w:sz w:val="24"/>
        </w:rPr>
        <w:t xml:space="preserve"> особенностью актуальных педагогических реалий является необходимость применения современных образовательных технологий в условиях ФГОС, наравне с традиционными принципами работы, воплощен</w:t>
      </w:r>
      <w:r>
        <w:rPr>
          <w:rFonts w:ascii="Times New Roman" w:hAnsi="Times New Roman" w:cs="Times New Roman"/>
          <w:sz w:val="24"/>
        </w:rPr>
        <w:t>ными в классно-урочной системе и</w:t>
      </w:r>
      <w:r w:rsidR="00F332E6" w:rsidRPr="00DE6050">
        <w:rPr>
          <w:rFonts w:ascii="Times New Roman" w:hAnsi="Times New Roman" w:cs="Times New Roman"/>
          <w:sz w:val="24"/>
        </w:rPr>
        <w:t xml:space="preserve"> последовательному </w:t>
      </w:r>
      <w:r>
        <w:rPr>
          <w:rFonts w:ascii="Times New Roman" w:hAnsi="Times New Roman" w:cs="Times New Roman"/>
          <w:sz w:val="24"/>
        </w:rPr>
        <w:t>использованию</w:t>
      </w:r>
      <w:r w:rsidR="00F332E6" w:rsidRPr="00DE6050">
        <w:rPr>
          <w:rFonts w:ascii="Times New Roman" w:hAnsi="Times New Roman" w:cs="Times New Roman"/>
          <w:sz w:val="24"/>
        </w:rPr>
        <w:t xml:space="preserve"> различных организационных систем, что положительно сказывается на общей эффективности учебно-воспитательного процесса и повышения уровня компетенций выпускников российских школ.</w:t>
      </w:r>
    </w:p>
    <w:p w:rsidR="00DE6050" w:rsidRDefault="00DE6050" w:rsidP="00DE6050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E6050" w:rsidRDefault="00DE6050" w:rsidP="00DE6050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E6050" w:rsidRPr="00121057" w:rsidRDefault="00DE6050" w:rsidP="00DE605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Список </w:t>
      </w:r>
      <w:r w:rsidRPr="00121057">
        <w:rPr>
          <w:rFonts w:ascii="Times New Roman" w:hAnsi="Times New Roman" w:cs="Times New Roman"/>
          <w:sz w:val="24"/>
        </w:rPr>
        <w:t>литературы:</w:t>
      </w:r>
    </w:p>
    <w:p w:rsidR="00403F9B" w:rsidRPr="00121057" w:rsidRDefault="00403F9B" w:rsidP="001210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9B">
        <w:rPr>
          <w:rFonts w:ascii="Times New Roman" w:eastAsia="Times New Roman" w:hAnsi="Times New Roman" w:cs="Times New Roman"/>
          <w:sz w:val="24"/>
          <w:szCs w:val="24"/>
        </w:rPr>
        <w:t>Архипова, В. В. Взаимосвязь образовательных и информационных технологий / В. В. Архипова // Открытое образование. – 2006. - № 5. – С. 68 – 71.</w:t>
      </w:r>
    </w:p>
    <w:p w:rsidR="00121057" w:rsidRPr="00DE6050" w:rsidRDefault="00121057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1057">
        <w:rPr>
          <w:rFonts w:ascii="Times New Roman" w:eastAsia="Times New Roman" w:hAnsi="Times New Roman" w:cs="Times New Roman"/>
          <w:sz w:val="24"/>
          <w:szCs w:val="24"/>
        </w:rPr>
        <w:t>Бордовская</w:t>
      </w:r>
      <w:proofErr w:type="spellEnd"/>
      <w:r w:rsidRPr="00121057">
        <w:rPr>
          <w:rFonts w:ascii="Times New Roman" w:eastAsia="Times New Roman" w:hAnsi="Times New Roman" w:cs="Times New Roman"/>
          <w:sz w:val="24"/>
          <w:szCs w:val="24"/>
        </w:rPr>
        <w:t xml:space="preserve"> Н.В. , </w:t>
      </w:r>
      <w:proofErr w:type="spellStart"/>
      <w:r w:rsidRPr="00121057">
        <w:rPr>
          <w:rFonts w:ascii="Times New Roman" w:eastAsia="Times New Roman" w:hAnsi="Times New Roman" w:cs="Times New Roman"/>
          <w:sz w:val="24"/>
          <w:szCs w:val="24"/>
        </w:rPr>
        <w:t>Даринская</w:t>
      </w:r>
      <w:proofErr w:type="spellEnd"/>
      <w:r w:rsidRPr="00121057">
        <w:rPr>
          <w:rFonts w:ascii="Times New Roman" w:eastAsia="Times New Roman" w:hAnsi="Times New Roman" w:cs="Times New Roman"/>
          <w:sz w:val="24"/>
          <w:szCs w:val="24"/>
        </w:rPr>
        <w:t xml:space="preserve"> Л.А., Костромина С.Н. Современные образовательные технологии. М.: </w:t>
      </w:r>
      <w:proofErr w:type="spellStart"/>
      <w:r w:rsidRPr="00121057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121057">
        <w:rPr>
          <w:rFonts w:ascii="Times New Roman" w:eastAsia="Times New Roman" w:hAnsi="Times New Roman" w:cs="Times New Roman"/>
          <w:sz w:val="24"/>
          <w:szCs w:val="24"/>
        </w:rPr>
        <w:t>, 2011. 269 с.</w:t>
      </w:r>
    </w:p>
    <w:p w:rsidR="00121057" w:rsidRPr="00DE6050" w:rsidRDefault="00121057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7">
        <w:rPr>
          <w:rFonts w:ascii="Times New Roman" w:eastAsia="Times New Roman" w:hAnsi="Times New Roman" w:cs="Times New Roman"/>
          <w:sz w:val="24"/>
          <w:szCs w:val="24"/>
        </w:rPr>
        <w:lastRenderedPageBreak/>
        <w:t>Иоффе А.Н. Активная методика – залог успеха / Гражданское образование. Материал международного проекта. СПб</w:t>
      </w:r>
      <w:proofErr w:type="gramStart"/>
      <w:r w:rsidRPr="00121057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121057">
        <w:rPr>
          <w:rFonts w:ascii="Times New Roman" w:eastAsia="Times New Roman" w:hAnsi="Times New Roman" w:cs="Times New Roman"/>
          <w:sz w:val="24"/>
          <w:szCs w:val="24"/>
        </w:rPr>
        <w:t>Изд-во РГПУ им. А. И. Герцена, 2000. 382 с.</w:t>
      </w:r>
    </w:p>
    <w:p w:rsidR="00121057" w:rsidRPr="002438E5" w:rsidRDefault="00121057" w:rsidP="002438E5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7">
        <w:rPr>
          <w:rFonts w:ascii="Times New Roman" w:eastAsia="Times New Roman" w:hAnsi="Times New Roman" w:cs="Times New Roman"/>
          <w:sz w:val="24"/>
          <w:szCs w:val="24"/>
        </w:rPr>
        <w:t>Проектная деятельность для начинающих и не только. (Электронный ресурс). </w:t>
      </w:r>
      <w:hyperlink r:id="rId7" w:history="1">
        <w:r w:rsidR="002438E5" w:rsidRPr="003F174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http://proektoriya.siteedit.su/page7</w:t>
        </w:r>
      </w:hyperlink>
    </w:p>
    <w:p w:rsidR="00121057" w:rsidRPr="002438E5" w:rsidRDefault="00121057" w:rsidP="002438E5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20"/>
        </w:rPr>
      </w:pPr>
      <w:proofErr w:type="spellStart"/>
      <w:r w:rsidRPr="002438E5">
        <w:rPr>
          <w:rFonts w:ascii="Times New Roman" w:eastAsia="Times New Roman" w:hAnsi="Times New Roman" w:cs="Times New Roman"/>
          <w:sz w:val="24"/>
        </w:rPr>
        <w:t>Кочкарова</w:t>
      </w:r>
      <w:proofErr w:type="spellEnd"/>
      <w:r w:rsidRPr="002438E5">
        <w:rPr>
          <w:rFonts w:ascii="Times New Roman" w:eastAsia="Times New Roman" w:hAnsi="Times New Roman" w:cs="Times New Roman"/>
          <w:sz w:val="24"/>
        </w:rPr>
        <w:t xml:space="preserve"> М.К. О способах формирования интереса к процессу познания //Химия в школе. 2012. №7.</w:t>
      </w:r>
    </w:p>
    <w:p w:rsidR="00121057" w:rsidRPr="00DE6050" w:rsidRDefault="00121057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20"/>
        </w:rPr>
      </w:pPr>
      <w:proofErr w:type="spellStart"/>
      <w:r w:rsidRPr="00121057">
        <w:rPr>
          <w:rFonts w:ascii="Times New Roman" w:eastAsia="Times New Roman" w:hAnsi="Times New Roman" w:cs="Times New Roman"/>
          <w:sz w:val="24"/>
        </w:rPr>
        <w:t>Селевко</w:t>
      </w:r>
      <w:proofErr w:type="spellEnd"/>
      <w:r w:rsidRPr="00121057">
        <w:rPr>
          <w:rFonts w:ascii="Times New Roman" w:eastAsia="Times New Roman" w:hAnsi="Times New Roman" w:cs="Times New Roman"/>
          <w:sz w:val="24"/>
        </w:rPr>
        <w:t xml:space="preserve"> Г.К. Современные образовательные технологии: Учебное пособие. – М.: Народное образование, 1998. – C. 14-15</w:t>
      </w:r>
    </w:p>
    <w:p w:rsidR="00121057" w:rsidRPr="00DE6050" w:rsidRDefault="00121057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20"/>
        </w:rPr>
      </w:pPr>
      <w:r w:rsidRPr="00121057">
        <w:rPr>
          <w:rFonts w:ascii="Times New Roman" w:eastAsia="Times New Roman" w:hAnsi="Times New Roman" w:cs="Times New Roman"/>
          <w:sz w:val="24"/>
        </w:rPr>
        <w:t xml:space="preserve">Космодемьянская С.С., </w:t>
      </w:r>
      <w:proofErr w:type="spellStart"/>
      <w:r w:rsidRPr="00121057">
        <w:rPr>
          <w:rFonts w:ascii="Times New Roman" w:eastAsia="Times New Roman" w:hAnsi="Times New Roman" w:cs="Times New Roman"/>
          <w:sz w:val="24"/>
        </w:rPr>
        <w:t>Гильманшина</w:t>
      </w:r>
      <w:proofErr w:type="spellEnd"/>
      <w:r w:rsidRPr="00121057">
        <w:rPr>
          <w:rFonts w:ascii="Times New Roman" w:eastAsia="Times New Roman" w:hAnsi="Times New Roman" w:cs="Times New Roman"/>
          <w:sz w:val="24"/>
        </w:rPr>
        <w:t xml:space="preserve"> С.И. Методика обучения химии: учебное пособие. Казань: ТГГПУ, 2011. 136 с.</w:t>
      </w:r>
    </w:p>
    <w:p w:rsidR="00121057" w:rsidRPr="00DE6050" w:rsidRDefault="00121057" w:rsidP="002438E5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18"/>
          <w:szCs w:val="20"/>
        </w:rPr>
      </w:pPr>
      <w:r w:rsidRPr="00121057">
        <w:rPr>
          <w:rFonts w:ascii="Times New Roman" w:eastAsia="Times New Roman" w:hAnsi="Times New Roman" w:cs="Times New Roman"/>
          <w:sz w:val="24"/>
        </w:rPr>
        <w:t>Сурин Ю.В., Голубева Р.М., Дубровская А.М. Проблемные опыты при углубленном изучении химии // Химия в школе. 1994. № 2. С. 61–62.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Алексашина И. Интегративный подход в естественнонаучном образовании, Народное образование,2001, №1.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Интеграция предметов естественнонаучного цикла в формировании функциональной грамотности школьников в условиях 12- летнего обучения. Методическое пособие, Астана .2013.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Щербакова С.Г. Интегрированные уроки. Издательство: Учитель. Волгоград, 2008.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Кузнецова Н.Е. Проблемно – интегративный подход и методика его реализации в обучении химии. Журнал «Химия в школе». 1999, №3.</w:t>
      </w:r>
    </w:p>
    <w:p w:rsidR="00403F9B" w:rsidRPr="00403F9B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Дзатцеева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Т. С. Кейс - технологии и их применение в современной школе [Электронный ресурс] / Т. С.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Дзатцева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. – Режим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доступа:http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>://festival.1september.ru (дата обращения: 07. 10. 2019)</w:t>
      </w:r>
    </w:p>
    <w:p w:rsidR="00403F9B" w:rsidRPr="00403F9B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Завгородняя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Е. Г. Кейс-метод как средство формирования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[Электронный ресурс] / Е. Г.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Завгородняя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>. – Режим доступа: http://festival.1september.ru (дата обращения: 12. 10. 2019).</w:t>
      </w:r>
    </w:p>
    <w:p w:rsidR="00403F9B" w:rsidRPr="00403F9B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Г. К. Современные образовательные технологии: учебное пособие/ Г. К.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 // – М.: Народное образование,- 2010. С. 17 – 24.</w:t>
      </w:r>
    </w:p>
    <w:p w:rsidR="00403F9B" w:rsidRPr="00403F9B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Сурмина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Ю. П. Ситуационный анализ, или анатомия Кейс-метода / Ю. П.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Сурмина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 // – Киев: Центр инноваций и развития. - 2002. С. 84 – 93.</w:t>
      </w:r>
    </w:p>
    <w:p w:rsidR="00403F9B" w:rsidRPr="00403F9B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Фершт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Э. Структура и механизм действия ферментов / Э.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Фершт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>. - Москва: </w:t>
      </w:r>
      <w:r w:rsidRPr="00121057">
        <w:rPr>
          <w:rFonts w:ascii="Times New Roman" w:eastAsia="Times New Roman" w:hAnsi="Times New Roman" w:cs="Times New Roman"/>
          <w:bCs/>
          <w:sz w:val="24"/>
          <w:szCs w:val="24"/>
        </w:rPr>
        <w:t>СПб</w:t>
      </w:r>
      <w:proofErr w:type="gramStart"/>
      <w:r w:rsidRPr="001210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21057">
        <w:rPr>
          <w:rFonts w:ascii="Times New Roman" w:eastAsia="Times New Roman" w:hAnsi="Times New Roman" w:cs="Times New Roman"/>
          <w:bCs/>
          <w:sz w:val="24"/>
          <w:szCs w:val="24"/>
        </w:rPr>
        <w:t xml:space="preserve"> [</w:t>
      </w:r>
      <w:proofErr w:type="gramStart"/>
      <w:r w:rsidRPr="0012105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121057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др.] : Питер</w:t>
      </w:r>
      <w:r w:rsidRPr="00403F9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1057">
        <w:rPr>
          <w:rFonts w:ascii="Times New Roman" w:eastAsia="Times New Roman" w:hAnsi="Times New Roman" w:cs="Times New Roman"/>
          <w:bCs/>
          <w:sz w:val="24"/>
          <w:szCs w:val="24"/>
        </w:rPr>
        <w:t>2014</w:t>
      </w:r>
      <w:r w:rsidRPr="00403F9B">
        <w:rPr>
          <w:rFonts w:ascii="Times New Roman" w:eastAsia="Times New Roman" w:hAnsi="Times New Roman" w:cs="Times New Roman"/>
          <w:sz w:val="24"/>
          <w:szCs w:val="24"/>
        </w:rPr>
        <w:t>. - 432 c.</w:t>
      </w:r>
    </w:p>
    <w:p w:rsidR="00403F9B" w:rsidRPr="00403F9B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9B">
        <w:rPr>
          <w:rFonts w:ascii="Times New Roman" w:eastAsia="Times New Roman" w:hAnsi="Times New Roman" w:cs="Times New Roman"/>
          <w:sz w:val="24"/>
          <w:szCs w:val="24"/>
        </w:rPr>
        <w:t>Шабанов, А. Г. Формы, методы и средства в дистанционном обучении / А. Г. Шабанов // Инновация в образовании. – 2005. – №2 . – С. 102 – 116</w:t>
      </w:r>
    </w:p>
    <w:p w:rsidR="00403F9B" w:rsidRPr="00403F9B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Шимутина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Е. В. Кейс – технологии в учебном процессе / Е. В.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Шимутина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 // Народное образование. – 2009. - №2 . – С. 172 – 179.</w:t>
      </w:r>
    </w:p>
    <w:p w:rsidR="00121057" w:rsidRPr="00121057" w:rsidRDefault="00403F9B" w:rsidP="00243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Шрайвер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Д. Неорганическая химия. В 2 томах. Том 1 / Д.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Шрайвер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proofErr w:type="spellStart"/>
      <w:r w:rsidRPr="00403F9B">
        <w:rPr>
          <w:rFonts w:ascii="Times New Roman" w:eastAsia="Times New Roman" w:hAnsi="Times New Roman" w:cs="Times New Roman"/>
          <w:sz w:val="24"/>
          <w:szCs w:val="24"/>
        </w:rPr>
        <w:t>Эткинс</w:t>
      </w:r>
      <w:proofErr w:type="spellEnd"/>
      <w:r w:rsidRPr="00403F9B">
        <w:rPr>
          <w:rFonts w:ascii="Times New Roman" w:eastAsia="Times New Roman" w:hAnsi="Times New Roman" w:cs="Times New Roman"/>
          <w:sz w:val="24"/>
          <w:szCs w:val="24"/>
        </w:rPr>
        <w:t>. - Москва: </w:t>
      </w:r>
      <w:r w:rsidRPr="00121057">
        <w:rPr>
          <w:rFonts w:ascii="Times New Roman" w:eastAsia="Times New Roman" w:hAnsi="Times New Roman" w:cs="Times New Roman"/>
          <w:bCs/>
          <w:sz w:val="24"/>
          <w:szCs w:val="24"/>
        </w:rPr>
        <w:t>Наука</w:t>
      </w:r>
      <w:r w:rsidRPr="00403F9B">
        <w:rPr>
          <w:rFonts w:ascii="Times New Roman" w:eastAsia="Times New Roman" w:hAnsi="Times New Roman" w:cs="Times New Roman"/>
          <w:sz w:val="24"/>
          <w:szCs w:val="24"/>
        </w:rPr>
        <w:t>, 2015. - 680 c.</w:t>
      </w:r>
      <w:r w:rsidR="00121057" w:rsidRPr="00121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Щукина Г.И. Активизация познавательной деятельности учащихся в учебном процессе. М.: Просвещение, 2010. 160 с.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 xml:space="preserve"> Шаталов М.А., Кузнецова Н.Е. Обучение химии. Решение интегративных учебных проблем</w:t>
      </w:r>
      <w:proofErr w:type="gramStart"/>
      <w:r w:rsidRPr="00121057">
        <w:t>.-</w:t>
      </w:r>
      <w:proofErr w:type="gramEnd"/>
      <w:r w:rsidRPr="00121057">
        <w:t xml:space="preserve">М.: </w:t>
      </w:r>
      <w:proofErr w:type="spellStart"/>
      <w:r w:rsidRPr="00121057">
        <w:t>Вентана</w:t>
      </w:r>
      <w:proofErr w:type="spellEnd"/>
      <w:r w:rsidRPr="00121057">
        <w:t>-Граф, 2006.-256с.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Иванова Р. Г. Общая методика обучения химии в школе</w:t>
      </w:r>
      <w:proofErr w:type="gramStart"/>
      <w:r w:rsidRPr="00121057">
        <w:t>.-</w:t>
      </w:r>
      <w:proofErr w:type="gramEnd"/>
      <w:r w:rsidRPr="00121057">
        <w:t>М.: Дрофа,2008.-319с.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Ермолаева М.Г. Современный урок: анализ, тенденции, возможности</w:t>
      </w:r>
      <w:proofErr w:type="gramStart"/>
      <w:r w:rsidRPr="00121057">
        <w:t>.-</w:t>
      </w:r>
      <w:proofErr w:type="gramEnd"/>
      <w:r w:rsidRPr="00121057">
        <w:t>СПб.: КАРО, 2008.-160с.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Ильина И.Ю., Рыженко Н.В. Интегрированный курс “ Биохимия”</w:t>
      </w:r>
      <w:proofErr w:type="gramStart"/>
      <w:r w:rsidRPr="00121057">
        <w:t>.-</w:t>
      </w:r>
      <w:proofErr w:type="gramEnd"/>
      <w:r w:rsidRPr="00121057">
        <w:t>Химия в школе. 2001г. №3, с.28.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Смирнова В.В., Крюкова Л.Ю. Методы математики при изучении углеводородов</w:t>
      </w:r>
      <w:proofErr w:type="gramStart"/>
      <w:r w:rsidRPr="00121057">
        <w:t>.-</w:t>
      </w:r>
      <w:proofErr w:type="gramEnd"/>
      <w:r w:rsidRPr="00121057">
        <w:t>Химия в школе. 2001.№3.с.37.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121057">
        <w:t>Ильина И.Ю., Рыженко Н.В. Интегрированный курс “ Биохимия”. - Химия в школе. 2001г. №3, с.28.</w:t>
      </w:r>
    </w:p>
    <w:p w:rsidR="00121057" w:rsidRPr="00121057" w:rsidRDefault="00121057" w:rsidP="002438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121057">
        <w:lastRenderedPageBreak/>
        <w:t>Биктаева</w:t>
      </w:r>
      <w:proofErr w:type="spellEnd"/>
      <w:r w:rsidRPr="00121057">
        <w:t xml:space="preserve"> А.Р. Интегрированный урок химии и музыки: Прикосновение к творчеству гения. - Химия в школе, 2003. №3. с.46.</w:t>
      </w:r>
    </w:p>
    <w:p w:rsidR="00121057" w:rsidRPr="00DE6050" w:rsidRDefault="00121057" w:rsidP="001210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20"/>
        </w:rPr>
      </w:pPr>
    </w:p>
    <w:p w:rsidR="00403F9B" w:rsidRPr="00403F9B" w:rsidRDefault="00403F9B" w:rsidP="001210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16"/>
          <w:szCs w:val="16"/>
        </w:rPr>
      </w:pPr>
    </w:p>
    <w:sectPr w:rsidR="00403F9B" w:rsidRPr="00403F9B" w:rsidSect="000B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20A"/>
    <w:multiLevelType w:val="multilevel"/>
    <w:tmpl w:val="CBAA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D288A"/>
    <w:multiLevelType w:val="multilevel"/>
    <w:tmpl w:val="FC50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25440"/>
    <w:multiLevelType w:val="multilevel"/>
    <w:tmpl w:val="CD54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3697F"/>
    <w:multiLevelType w:val="multilevel"/>
    <w:tmpl w:val="0784D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55937"/>
    <w:multiLevelType w:val="hybridMultilevel"/>
    <w:tmpl w:val="0A7202B6"/>
    <w:lvl w:ilvl="0" w:tplc="573E7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91840"/>
    <w:multiLevelType w:val="multilevel"/>
    <w:tmpl w:val="02A0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A320A"/>
    <w:multiLevelType w:val="hybridMultilevel"/>
    <w:tmpl w:val="0922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D55EF"/>
    <w:multiLevelType w:val="multilevel"/>
    <w:tmpl w:val="CDEA2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44AEE"/>
    <w:multiLevelType w:val="multilevel"/>
    <w:tmpl w:val="AE46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F0E3F"/>
    <w:multiLevelType w:val="multilevel"/>
    <w:tmpl w:val="9768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50FDE"/>
    <w:multiLevelType w:val="multilevel"/>
    <w:tmpl w:val="E526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A179E"/>
    <w:multiLevelType w:val="multilevel"/>
    <w:tmpl w:val="64AA45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C5631"/>
    <w:multiLevelType w:val="hybridMultilevel"/>
    <w:tmpl w:val="C71E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0A602D"/>
    <w:multiLevelType w:val="hybridMultilevel"/>
    <w:tmpl w:val="C46C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B9"/>
    <w:rsid w:val="000B36D5"/>
    <w:rsid w:val="00121057"/>
    <w:rsid w:val="001823A1"/>
    <w:rsid w:val="0019493F"/>
    <w:rsid w:val="001D3C31"/>
    <w:rsid w:val="001E79B2"/>
    <w:rsid w:val="002438E5"/>
    <w:rsid w:val="00373371"/>
    <w:rsid w:val="003B1E2E"/>
    <w:rsid w:val="003E5AF6"/>
    <w:rsid w:val="00403F9B"/>
    <w:rsid w:val="0051763B"/>
    <w:rsid w:val="00520056"/>
    <w:rsid w:val="005235ED"/>
    <w:rsid w:val="00570C41"/>
    <w:rsid w:val="00575A1E"/>
    <w:rsid w:val="005B1E4C"/>
    <w:rsid w:val="006107D0"/>
    <w:rsid w:val="006806AE"/>
    <w:rsid w:val="006910E4"/>
    <w:rsid w:val="006C2EFD"/>
    <w:rsid w:val="006D01F5"/>
    <w:rsid w:val="006F0CB9"/>
    <w:rsid w:val="006F4385"/>
    <w:rsid w:val="00786004"/>
    <w:rsid w:val="007D65B7"/>
    <w:rsid w:val="0084543A"/>
    <w:rsid w:val="008B4E49"/>
    <w:rsid w:val="008E3958"/>
    <w:rsid w:val="00941666"/>
    <w:rsid w:val="009C7123"/>
    <w:rsid w:val="00AB6CE5"/>
    <w:rsid w:val="00AF3983"/>
    <w:rsid w:val="00C5018A"/>
    <w:rsid w:val="00C56987"/>
    <w:rsid w:val="00C908BC"/>
    <w:rsid w:val="00CF3975"/>
    <w:rsid w:val="00D62483"/>
    <w:rsid w:val="00D66758"/>
    <w:rsid w:val="00D944AE"/>
    <w:rsid w:val="00DE6050"/>
    <w:rsid w:val="00E84636"/>
    <w:rsid w:val="00F332E6"/>
    <w:rsid w:val="00FA1193"/>
    <w:rsid w:val="00FA29B7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AE"/>
    <w:pPr>
      <w:ind w:left="720"/>
      <w:contextualSpacing/>
    </w:pPr>
  </w:style>
  <w:style w:type="character" w:styleId="a4">
    <w:name w:val="Emphasis"/>
    <w:basedOn w:val="a0"/>
    <w:uiPriority w:val="20"/>
    <w:qFormat/>
    <w:rsid w:val="00C5018A"/>
    <w:rPr>
      <w:i/>
      <w:iCs/>
    </w:rPr>
  </w:style>
  <w:style w:type="paragraph" w:customStyle="1" w:styleId="c1">
    <w:name w:val="c1"/>
    <w:basedOn w:val="a"/>
    <w:rsid w:val="001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79B2"/>
  </w:style>
  <w:style w:type="character" w:customStyle="1" w:styleId="c3">
    <w:name w:val="c3"/>
    <w:basedOn w:val="a0"/>
    <w:rsid w:val="001E79B2"/>
  </w:style>
  <w:style w:type="character" w:customStyle="1" w:styleId="c4">
    <w:name w:val="c4"/>
    <w:basedOn w:val="a0"/>
    <w:rsid w:val="001E79B2"/>
  </w:style>
  <w:style w:type="paragraph" w:styleId="a5">
    <w:name w:val="Normal (Web)"/>
    <w:basedOn w:val="a"/>
    <w:uiPriority w:val="99"/>
    <w:semiHidden/>
    <w:unhideWhenUsed/>
    <w:rsid w:val="0052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03F9B"/>
    <w:rPr>
      <w:b/>
      <w:bCs/>
    </w:rPr>
  </w:style>
  <w:style w:type="character" w:styleId="a7">
    <w:name w:val="Hyperlink"/>
    <w:basedOn w:val="a0"/>
    <w:uiPriority w:val="99"/>
    <w:unhideWhenUsed/>
    <w:rsid w:val="006806AE"/>
    <w:rPr>
      <w:color w:val="0000FF"/>
      <w:u w:val="single"/>
    </w:rPr>
  </w:style>
  <w:style w:type="character" w:customStyle="1" w:styleId="c5">
    <w:name w:val="c5"/>
    <w:basedOn w:val="a0"/>
    <w:rsid w:val="00FA29B7"/>
  </w:style>
  <w:style w:type="paragraph" w:customStyle="1" w:styleId="c13">
    <w:name w:val="c13"/>
    <w:basedOn w:val="a"/>
    <w:rsid w:val="00FA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A29B7"/>
  </w:style>
  <w:style w:type="character" w:customStyle="1" w:styleId="c19">
    <w:name w:val="c19"/>
    <w:basedOn w:val="a0"/>
    <w:rsid w:val="00DE6050"/>
  </w:style>
  <w:style w:type="character" w:customStyle="1" w:styleId="c6">
    <w:name w:val="c6"/>
    <w:basedOn w:val="a0"/>
    <w:rsid w:val="00DE6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AE"/>
    <w:pPr>
      <w:ind w:left="720"/>
      <w:contextualSpacing/>
    </w:pPr>
  </w:style>
  <w:style w:type="character" w:styleId="a4">
    <w:name w:val="Emphasis"/>
    <w:basedOn w:val="a0"/>
    <w:uiPriority w:val="20"/>
    <w:qFormat/>
    <w:rsid w:val="00C5018A"/>
    <w:rPr>
      <w:i/>
      <w:iCs/>
    </w:rPr>
  </w:style>
  <w:style w:type="paragraph" w:customStyle="1" w:styleId="c1">
    <w:name w:val="c1"/>
    <w:basedOn w:val="a"/>
    <w:rsid w:val="001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79B2"/>
  </w:style>
  <w:style w:type="character" w:customStyle="1" w:styleId="c3">
    <w:name w:val="c3"/>
    <w:basedOn w:val="a0"/>
    <w:rsid w:val="001E79B2"/>
  </w:style>
  <w:style w:type="character" w:customStyle="1" w:styleId="c4">
    <w:name w:val="c4"/>
    <w:basedOn w:val="a0"/>
    <w:rsid w:val="001E79B2"/>
  </w:style>
  <w:style w:type="paragraph" w:styleId="a5">
    <w:name w:val="Normal (Web)"/>
    <w:basedOn w:val="a"/>
    <w:uiPriority w:val="99"/>
    <w:semiHidden/>
    <w:unhideWhenUsed/>
    <w:rsid w:val="0052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03F9B"/>
    <w:rPr>
      <w:b/>
      <w:bCs/>
    </w:rPr>
  </w:style>
  <w:style w:type="character" w:styleId="a7">
    <w:name w:val="Hyperlink"/>
    <w:basedOn w:val="a0"/>
    <w:uiPriority w:val="99"/>
    <w:unhideWhenUsed/>
    <w:rsid w:val="006806AE"/>
    <w:rPr>
      <w:color w:val="0000FF"/>
      <w:u w:val="single"/>
    </w:rPr>
  </w:style>
  <w:style w:type="character" w:customStyle="1" w:styleId="c5">
    <w:name w:val="c5"/>
    <w:basedOn w:val="a0"/>
    <w:rsid w:val="00FA29B7"/>
  </w:style>
  <w:style w:type="paragraph" w:customStyle="1" w:styleId="c13">
    <w:name w:val="c13"/>
    <w:basedOn w:val="a"/>
    <w:rsid w:val="00FA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A29B7"/>
  </w:style>
  <w:style w:type="character" w:customStyle="1" w:styleId="c19">
    <w:name w:val="c19"/>
    <w:basedOn w:val="a0"/>
    <w:rsid w:val="00DE6050"/>
  </w:style>
  <w:style w:type="character" w:customStyle="1" w:styleId="c6">
    <w:name w:val="c6"/>
    <w:basedOn w:val="a0"/>
    <w:rsid w:val="00DE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ektoriya.siteedit.su/page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2D35-2DAE-4E41-84D7-F9C48CB0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Владелец</cp:lastModifiedBy>
  <cp:revision>2</cp:revision>
  <dcterms:created xsi:type="dcterms:W3CDTF">2024-07-04T09:38:00Z</dcterms:created>
  <dcterms:modified xsi:type="dcterms:W3CDTF">2024-07-04T09:38:00Z</dcterms:modified>
</cp:coreProperties>
</file>